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75" w:rsidRDefault="00877387">
      <w:pPr>
        <w:pStyle w:val="Nagwek"/>
        <w:tabs>
          <w:tab w:val="clear" w:pos="9072"/>
          <w:tab w:val="right" w:pos="9046"/>
          <w:tab w:val="right" w:pos="9046"/>
        </w:tabs>
        <w:jc w:val="right"/>
        <w:rPr>
          <w:sz w:val="22"/>
          <w:szCs w:val="22"/>
        </w:rPr>
      </w:pPr>
      <w:r>
        <w:rPr>
          <w:sz w:val="22"/>
          <w:szCs w:val="22"/>
        </w:rPr>
        <w:t>Załącznik nr 1 do uchwały nr 48/172/26</w:t>
      </w:r>
    </w:p>
    <w:p w:rsidR="00D31F75" w:rsidRDefault="00877387">
      <w:pPr>
        <w:pStyle w:val="Nagwek"/>
        <w:tabs>
          <w:tab w:val="clear" w:pos="9072"/>
          <w:tab w:val="right" w:pos="9046"/>
          <w:tab w:val="right" w:pos="9046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Zarządu Powiatu Świdwińskiego </w:t>
      </w:r>
    </w:p>
    <w:p w:rsidR="00D31F75" w:rsidRDefault="00877387">
      <w:pPr>
        <w:pStyle w:val="Nagwek"/>
        <w:tabs>
          <w:tab w:val="clear" w:pos="9072"/>
          <w:tab w:val="right" w:pos="9046"/>
          <w:tab w:val="right" w:pos="9046"/>
        </w:tabs>
        <w:jc w:val="right"/>
        <w:rPr>
          <w:sz w:val="22"/>
          <w:szCs w:val="22"/>
        </w:rPr>
      </w:pPr>
      <w:r>
        <w:rPr>
          <w:sz w:val="22"/>
          <w:szCs w:val="22"/>
        </w:rPr>
        <w:t>z dnia 13 stycznia 2026 r.</w:t>
      </w:r>
    </w:p>
    <w:p w:rsidR="00160A66" w:rsidRDefault="00160A66">
      <w:pPr>
        <w:pStyle w:val="Nagwek"/>
        <w:tabs>
          <w:tab w:val="clear" w:pos="9072"/>
          <w:tab w:val="right" w:pos="9046"/>
          <w:tab w:val="right" w:pos="9046"/>
        </w:tabs>
        <w:jc w:val="right"/>
        <w:rPr>
          <w:sz w:val="22"/>
          <w:szCs w:val="22"/>
        </w:rPr>
      </w:pPr>
    </w:p>
    <w:p w:rsidR="00D31F75" w:rsidRDefault="00D31F75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</w:p>
    <w:p w:rsidR="00D31F75" w:rsidRDefault="00877387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Projekt uchwały</w:t>
      </w:r>
    </w:p>
    <w:p w:rsidR="00D31F75" w:rsidRDefault="00877387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Nadzwyczajnego Zgromadzenia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Wsp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lnik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spółki działającej pod firmą Przyjazny Szpital w Połczynie Zdroju Sp. z o.o. z siedzibą w Połczynie – Zdroju</w:t>
      </w:r>
    </w:p>
    <w:p w:rsidR="00D31F75" w:rsidRDefault="00D31F75">
      <w:pPr>
        <w:pStyle w:val="Tekstpodstawowy2"/>
        <w:spacing w:line="240" w:lineRule="auto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F75" w:rsidRDefault="00D31F75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Times New Roman" w:hAnsi="Times New Roman" w:cs="Times New Roman"/>
          <w:b/>
          <w:bCs/>
        </w:rPr>
      </w:pPr>
    </w:p>
    <w:p w:rsidR="00D31F75" w:rsidRDefault="00877387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zmiany uchwały Nr 7/2018/NZW z dnia 14 sierpnia 2018 r. Nadzwyczajnego                              Zgromadzenia </w:t>
      </w:r>
      <w:proofErr w:type="spellStart"/>
      <w:r>
        <w:rPr>
          <w:rFonts w:ascii="Times New Roman" w:hAnsi="Times New Roman"/>
          <w:b/>
          <w:bCs/>
        </w:rPr>
        <w:t>Wsp</w:t>
      </w:r>
      <w:proofErr w:type="spellEnd"/>
      <w:r>
        <w:rPr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</w:rPr>
        <w:t>lnik</w:t>
      </w:r>
      <w:proofErr w:type="spellEnd"/>
      <w:r>
        <w:rPr>
          <w:rFonts w:ascii="Times New Roman" w:hAnsi="Times New Roman"/>
          <w:b/>
          <w:bCs/>
          <w:lang w:val="es-ES_tradnl"/>
        </w:rPr>
        <w:t>ó</w:t>
      </w:r>
      <w:r>
        <w:rPr>
          <w:rFonts w:ascii="Times New Roman" w:hAnsi="Times New Roman"/>
          <w:b/>
          <w:bCs/>
        </w:rPr>
        <w:t xml:space="preserve">w spółki działającej pod firmą Przyjazny Szpital w Połczynie Zdroju Sp. z o.o. z siedzibą w Połczynie - Zdroju w sprawie kształtowania wynagrodzenia </w:t>
      </w:r>
      <w:proofErr w:type="spellStart"/>
      <w:r>
        <w:rPr>
          <w:rFonts w:ascii="Times New Roman" w:hAnsi="Times New Roman"/>
          <w:b/>
          <w:bCs/>
        </w:rPr>
        <w:t>Członk</w:t>
      </w:r>
      <w:proofErr w:type="spellEnd"/>
      <w:r>
        <w:rPr>
          <w:rFonts w:ascii="Times New Roman" w:hAnsi="Times New Roman"/>
          <w:b/>
          <w:bCs/>
          <w:lang w:val="es-ES_tradnl"/>
        </w:rPr>
        <w:t>ó</w:t>
      </w:r>
      <w:r>
        <w:rPr>
          <w:rFonts w:ascii="Times New Roman" w:hAnsi="Times New Roman"/>
          <w:b/>
          <w:bCs/>
        </w:rPr>
        <w:t>w Zarządu spółki działającej pod firmą Przyjazny Szpital w Połczynie Zdroju Sp. z o.o. z siedzibą w Połczynie – Zdroju</w:t>
      </w:r>
    </w:p>
    <w:p w:rsidR="00D31F75" w:rsidRDefault="00D31F75">
      <w:pPr>
        <w:spacing w:line="276" w:lineRule="auto"/>
        <w:jc w:val="both"/>
        <w:rPr>
          <w:sz w:val="22"/>
          <w:szCs w:val="22"/>
        </w:rPr>
      </w:pPr>
    </w:p>
    <w:p w:rsidR="00D31F75" w:rsidRDefault="008773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Działając na podstawie art. 2 ust. 2 pkt 1 oraz art. 4 ust. 2 pkt 2 ustawy z dnia 9 czerwca                   2016 r. o zasadach kształtowania wynagrodzeń 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b kierujących </w:t>
      </w:r>
      <w:proofErr w:type="spellStart"/>
      <w:r>
        <w:rPr>
          <w:sz w:val="22"/>
          <w:szCs w:val="22"/>
        </w:rPr>
        <w:t>niekt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rymi</w:t>
      </w:r>
      <w:proofErr w:type="spellEnd"/>
      <w:r>
        <w:rPr>
          <w:sz w:val="22"/>
          <w:szCs w:val="22"/>
        </w:rPr>
        <w:t xml:space="preserve"> spółkami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                     z 2020 r. poz. 1907) oraz art. 1 ustawy z dnia 7 listopada 2025 r. o </w:t>
      </w:r>
      <w:proofErr w:type="spellStart"/>
      <w:r>
        <w:rPr>
          <w:sz w:val="22"/>
          <w:szCs w:val="22"/>
        </w:rPr>
        <w:t>szczeg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lnych</w:t>
      </w:r>
      <w:proofErr w:type="spellEnd"/>
      <w:r>
        <w:rPr>
          <w:sz w:val="22"/>
          <w:szCs w:val="22"/>
        </w:rPr>
        <w:t xml:space="preserve"> rozwiązaniach służących realizacji ustawy budżetowej na rok 2026 (Dz. U. z 2025 r. poz. 1840) Nadzwyczajne Zgromadzenie </w:t>
      </w:r>
      <w:proofErr w:type="spellStart"/>
      <w:r>
        <w:rPr>
          <w:sz w:val="22"/>
          <w:szCs w:val="22"/>
        </w:rPr>
        <w:t>Wsp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lnik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 spółki działającej pod firmą Przyjazny Szpital w Połczynie Zdroju                  Sp. z o.o. z siedzibą w Połczynie - Zdroju uchwala, co następuje:</w:t>
      </w:r>
    </w:p>
    <w:p w:rsidR="00D31F75" w:rsidRDefault="00D31F75">
      <w:pPr>
        <w:rPr>
          <w:sz w:val="22"/>
          <w:szCs w:val="22"/>
        </w:rPr>
      </w:pPr>
    </w:p>
    <w:p w:rsidR="00D31F75" w:rsidRDefault="0087738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>
        <w:rPr>
          <w:sz w:val="22"/>
          <w:szCs w:val="22"/>
        </w:rPr>
        <w:t xml:space="preserve">W uchwale Nr 7/2018/NZW z dnia 14 sierpnia 2018 r. Nadzwyczajnego Zgromadzenia </w:t>
      </w:r>
      <w:proofErr w:type="spellStart"/>
      <w:r>
        <w:rPr>
          <w:sz w:val="22"/>
          <w:szCs w:val="22"/>
        </w:rPr>
        <w:t>Wsp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lnik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w spółki działającej pod firmą Przyjazny Szpital w Połczynie Zdroju Sp. z o.o. z siedzibą </w:t>
      </w:r>
      <w:r w:rsidR="00F83C97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w Połczynie - Zdroju w sprawie kształtowania wynagrodzenia </w:t>
      </w:r>
      <w:proofErr w:type="spellStart"/>
      <w:r>
        <w:rPr>
          <w:sz w:val="22"/>
          <w:szCs w:val="22"/>
        </w:rPr>
        <w:t>Członk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w Zarządu spółki działającej </w:t>
      </w:r>
      <w:r w:rsidR="00F83C97">
        <w:rPr>
          <w:sz w:val="22"/>
          <w:szCs w:val="22"/>
        </w:rPr>
        <w:t xml:space="preserve">  </w:t>
      </w:r>
      <w:bookmarkStart w:id="0" w:name="_GoBack"/>
      <w:bookmarkEnd w:id="0"/>
      <w:r>
        <w:rPr>
          <w:sz w:val="22"/>
          <w:szCs w:val="22"/>
        </w:rPr>
        <w:t>pod firmą Przyjazny Szpital w Połczynie Zdroju Sp. z o.o. z siedzibą w Połczynie – Zdroju, dokonuje                                 się następujących zmian:</w:t>
      </w:r>
    </w:p>
    <w:p w:rsidR="00D31F75" w:rsidRDefault="00D31F75">
      <w:pPr>
        <w:jc w:val="both"/>
        <w:rPr>
          <w:sz w:val="22"/>
          <w:szCs w:val="22"/>
        </w:rPr>
      </w:pPr>
    </w:p>
    <w:p w:rsidR="00D31F75" w:rsidRDefault="0087738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 otrzymuje brzmienie: </w:t>
      </w:r>
    </w:p>
    <w:p w:rsidR="00D31F75" w:rsidRDefault="00877387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dnia 1 stycznia 2026 r. stałe miesięczne wynagrodzenie dla </w:t>
      </w:r>
      <w:proofErr w:type="spellStart"/>
      <w:r>
        <w:rPr>
          <w:sz w:val="22"/>
          <w:szCs w:val="22"/>
        </w:rPr>
        <w:t>Członk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w Zarządu wynosi                  </w:t>
      </w:r>
      <w:r>
        <w:rPr>
          <w:b/>
          <w:bCs/>
          <w:sz w:val="22"/>
          <w:szCs w:val="22"/>
        </w:rPr>
        <w:t xml:space="preserve">18 143,00 zł </w:t>
      </w:r>
      <w:r>
        <w:rPr>
          <w:b/>
          <w:bCs/>
          <w:sz w:val="22"/>
          <w:szCs w:val="22"/>
          <w:lang w:val="it-IT"/>
        </w:rPr>
        <w:t>brutto</w:t>
      </w:r>
      <w:r>
        <w:rPr>
          <w:sz w:val="22"/>
          <w:szCs w:val="22"/>
        </w:rPr>
        <w:t xml:space="preserve"> (słownie: osiemnaście tysięcy sto czterdzieści trzy zł</w:t>
      </w:r>
      <w:r>
        <w:rPr>
          <w:sz w:val="22"/>
          <w:szCs w:val="22"/>
          <w:lang w:val="it-IT"/>
        </w:rPr>
        <w:t>ote 00/100 brutto).</w:t>
      </w:r>
    </w:p>
    <w:p w:rsidR="00D31F75" w:rsidRDefault="00D31F75">
      <w:pPr>
        <w:ind w:firstLine="708"/>
        <w:jc w:val="both"/>
        <w:rPr>
          <w:sz w:val="22"/>
          <w:szCs w:val="22"/>
        </w:rPr>
      </w:pPr>
    </w:p>
    <w:p w:rsidR="00D31F75" w:rsidRDefault="0087738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2. </w:t>
      </w:r>
      <w:r>
        <w:rPr>
          <w:sz w:val="22"/>
          <w:szCs w:val="22"/>
        </w:rPr>
        <w:t>Pozostałe zapisy uchwały pozostają bez zmian.</w:t>
      </w:r>
    </w:p>
    <w:p w:rsidR="00D31F75" w:rsidRDefault="00D31F75">
      <w:pPr>
        <w:jc w:val="both"/>
        <w:rPr>
          <w:sz w:val="22"/>
          <w:szCs w:val="22"/>
        </w:rPr>
      </w:pPr>
    </w:p>
    <w:p w:rsidR="00D31F75" w:rsidRDefault="00877387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§ 3. </w:t>
      </w:r>
      <w:proofErr w:type="spellStart"/>
      <w:r>
        <w:rPr>
          <w:rFonts w:ascii="Times New Roman" w:hAnsi="Times New Roman"/>
          <w:lang w:val="de-DE"/>
        </w:rPr>
        <w:t>Uchwa</w:t>
      </w:r>
      <w:r>
        <w:rPr>
          <w:rFonts w:ascii="Times New Roman" w:hAnsi="Times New Roman"/>
        </w:rPr>
        <w:t>ła</w:t>
      </w:r>
      <w:proofErr w:type="spellEnd"/>
      <w:r>
        <w:rPr>
          <w:rFonts w:ascii="Times New Roman" w:hAnsi="Times New Roman"/>
        </w:rPr>
        <w:t xml:space="preserve"> wchodzi w życie z dniem podjęcia, z mocą obowiązującą od dnia 1 stycznia 2026 roku.</w:t>
      </w:r>
    </w:p>
    <w:p w:rsidR="00D31F75" w:rsidRDefault="00D31F75">
      <w:pPr>
        <w:pStyle w:val="Akapitzlist"/>
        <w:spacing w:line="276" w:lineRule="auto"/>
        <w:ind w:left="1068"/>
        <w:jc w:val="both"/>
      </w:pPr>
    </w:p>
    <w:p w:rsidR="00D31F75" w:rsidRDefault="00877387">
      <w:pPr>
        <w:spacing w:line="276" w:lineRule="auto"/>
      </w:pPr>
      <w:proofErr w:type="spellStart"/>
      <w:r>
        <w:rPr>
          <w:lang w:val="de-DE"/>
        </w:rPr>
        <w:t>Uchwa</w:t>
      </w:r>
      <w:r w:rsidR="00160A66">
        <w:t>łę</w:t>
      </w:r>
      <w:proofErr w:type="spellEnd"/>
      <w:r>
        <w:t xml:space="preserve"> podjęto w głosowaniu jawnym, wszystkimi głosami „za” uchwałą.</w:t>
      </w:r>
    </w:p>
    <w:p w:rsidR="00D31F75" w:rsidRDefault="00D31F75">
      <w:pPr>
        <w:rPr>
          <w:sz w:val="22"/>
          <w:szCs w:val="22"/>
        </w:rPr>
      </w:pPr>
    </w:p>
    <w:p w:rsidR="00160A66" w:rsidRDefault="00160A66">
      <w:pPr>
        <w:jc w:val="center"/>
        <w:rPr>
          <w:sz w:val="22"/>
          <w:szCs w:val="22"/>
        </w:rPr>
      </w:pPr>
    </w:p>
    <w:p w:rsidR="00D31F75" w:rsidRDefault="008773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Przewodniczący Nadzwyczajnego Zgromadzenia </w:t>
      </w:r>
      <w:proofErr w:type="spellStart"/>
      <w:r>
        <w:rPr>
          <w:sz w:val="22"/>
          <w:szCs w:val="22"/>
        </w:rPr>
        <w:t>Wsp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lnik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</w:t>
      </w:r>
    </w:p>
    <w:p w:rsidR="00D31F75" w:rsidRDefault="00877387">
      <w:pPr>
        <w:jc w:val="center"/>
        <w:rPr>
          <w:sz w:val="22"/>
          <w:szCs w:val="22"/>
        </w:rPr>
      </w:pPr>
      <w:r>
        <w:rPr>
          <w:sz w:val="22"/>
          <w:szCs w:val="22"/>
        </w:rPr>
        <w:t>spółki działającej pod firmą Przyjazny Szpital w Połczynie Zdroju Sp. z o.o.                                                              z  siedzibą w Połczynie – Zdroju</w:t>
      </w:r>
    </w:p>
    <w:p w:rsidR="00160A66" w:rsidRDefault="00160A66">
      <w:pPr>
        <w:rPr>
          <w:sz w:val="22"/>
          <w:szCs w:val="22"/>
        </w:rPr>
      </w:pPr>
    </w:p>
    <w:p w:rsidR="00D31F75" w:rsidRDefault="0087738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____________________________________</w:t>
      </w:r>
    </w:p>
    <w:p w:rsidR="00D31F75" w:rsidRDefault="00877387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Mirosław Majka</w:t>
      </w:r>
    </w:p>
    <w:p w:rsidR="00160A66" w:rsidRDefault="00160A66">
      <w:pPr>
        <w:spacing w:line="276" w:lineRule="auto"/>
        <w:rPr>
          <w:i/>
          <w:iCs/>
          <w:sz w:val="16"/>
          <w:szCs w:val="16"/>
        </w:rPr>
      </w:pPr>
    </w:p>
    <w:p w:rsidR="00160A66" w:rsidRDefault="00160A66">
      <w:pPr>
        <w:spacing w:line="276" w:lineRule="auto"/>
        <w:rPr>
          <w:i/>
          <w:iCs/>
          <w:sz w:val="16"/>
          <w:szCs w:val="16"/>
        </w:rPr>
      </w:pPr>
    </w:p>
    <w:p w:rsidR="00160A66" w:rsidRDefault="00160A66">
      <w:pPr>
        <w:spacing w:line="276" w:lineRule="auto"/>
        <w:rPr>
          <w:i/>
          <w:iCs/>
          <w:sz w:val="16"/>
          <w:szCs w:val="16"/>
        </w:rPr>
      </w:pPr>
    </w:p>
    <w:p w:rsidR="00160A66" w:rsidRDefault="00160A66">
      <w:pPr>
        <w:spacing w:line="276" w:lineRule="auto"/>
        <w:rPr>
          <w:i/>
          <w:iCs/>
          <w:sz w:val="16"/>
          <w:szCs w:val="16"/>
        </w:rPr>
      </w:pPr>
    </w:p>
    <w:p w:rsidR="00160A66" w:rsidRDefault="00160A66">
      <w:pPr>
        <w:spacing w:line="276" w:lineRule="auto"/>
        <w:rPr>
          <w:i/>
          <w:iCs/>
          <w:sz w:val="16"/>
          <w:szCs w:val="16"/>
        </w:rPr>
      </w:pPr>
    </w:p>
    <w:p w:rsidR="00160A66" w:rsidRDefault="00160A66">
      <w:pPr>
        <w:spacing w:line="276" w:lineRule="auto"/>
        <w:rPr>
          <w:i/>
          <w:iCs/>
          <w:sz w:val="16"/>
          <w:szCs w:val="16"/>
        </w:rPr>
      </w:pPr>
    </w:p>
    <w:p w:rsidR="00160A66" w:rsidRDefault="00160A66">
      <w:pPr>
        <w:spacing w:line="276" w:lineRule="auto"/>
        <w:rPr>
          <w:i/>
          <w:iCs/>
          <w:sz w:val="16"/>
          <w:szCs w:val="16"/>
        </w:rPr>
      </w:pPr>
    </w:p>
    <w:p w:rsidR="00D31F75" w:rsidRDefault="00877387">
      <w:pPr>
        <w:spacing w:line="276" w:lineRule="auto"/>
      </w:pPr>
      <w:proofErr w:type="spellStart"/>
      <w:r>
        <w:rPr>
          <w:i/>
          <w:iCs/>
          <w:sz w:val="16"/>
          <w:szCs w:val="16"/>
        </w:rPr>
        <w:t>Sporz</w:t>
      </w:r>
      <w:proofErr w:type="spellEnd"/>
      <w:r>
        <w:rPr>
          <w:i/>
          <w:iCs/>
          <w:sz w:val="16"/>
          <w:szCs w:val="16"/>
        </w:rPr>
        <w:t>. Roman Kozubek</w:t>
      </w:r>
    </w:p>
    <w:sectPr w:rsidR="00D31F75">
      <w:headerReference w:type="default" r:id="rId6"/>
      <w:footerReference w:type="default" r:id="rId7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44" w:rsidRDefault="00260E44">
      <w:r>
        <w:separator/>
      </w:r>
    </w:p>
  </w:endnote>
  <w:endnote w:type="continuationSeparator" w:id="0">
    <w:p w:rsidR="00260E44" w:rsidRDefault="002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75" w:rsidRDefault="00D31F7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44" w:rsidRDefault="00260E44">
      <w:r>
        <w:separator/>
      </w:r>
    </w:p>
  </w:footnote>
  <w:footnote w:type="continuationSeparator" w:id="0">
    <w:p w:rsidR="00260E44" w:rsidRDefault="002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75" w:rsidRDefault="00D31F7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75"/>
    <w:rsid w:val="00160A66"/>
    <w:rsid w:val="00260E44"/>
    <w:rsid w:val="00877387"/>
    <w:rsid w:val="00D31F75"/>
    <w:rsid w:val="00F8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0D8D"/>
  <w15:docId w15:val="{0A9C412D-90CC-4B5F-AADE-863BA6B7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omylneA">
    <w:name w:val="Domyślne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Tekstpodstawowy2">
    <w:name w:val="Body Text 2"/>
    <w:pPr>
      <w:spacing w:line="360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Akapitzlist">
    <w:name w:val="List Paragraph"/>
    <w:pPr>
      <w:ind w:left="708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Kozubek</cp:lastModifiedBy>
  <cp:revision>3</cp:revision>
  <dcterms:created xsi:type="dcterms:W3CDTF">2026-01-08T11:39:00Z</dcterms:created>
  <dcterms:modified xsi:type="dcterms:W3CDTF">2026-01-08T12:00:00Z</dcterms:modified>
</cp:coreProperties>
</file>