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2E8D" w14:textId="3D2C159D" w:rsidR="00D506C6" w:rsidRDefault="000C47E4" w:rsidP="00D50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6C6">
        <w:rPr>
          <w:rFonts w:ascii="Times New Roman" w:hAnsi="Times New Roman" w:cs="Times New Roman"/>
          <w:b/>
          <w:bCs/>
          <w:sz w:val="24"/>
          <w:szCs w:val="24"/>
        </w:rPr>
        <w:t>UCHWAŁA N</w:t>
      </w:r>
      <w:r w:rsidR="002F7F0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50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06C6">
        <w:rPr>
          <w:rFonts w:ascii="Times New Roman" w:hAnsi="Times New Roman" w:cs="Times New Roman"/>
          <w:b/>
          <w:bCs/>
          <w:sz w:val="24"/>
          <w:szCs w:val="24"/>
        </w:rPr>
        <w:t>XXIV</w:t>
      </w:r>
      <w:r w:rsidRPr="00D506C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F7F0E">
        <w:rPr>
          <w:rFonts w:ascii="Times New Roman" w:hAnsi="Times New Roman" w:cs="Times New Roman"/>
          <w:b/>
          <w:bCs/>
          <w:sz w:val="24"/>
          <w:szCs w:val="24"/>
        </w:rPr>
        <w:t>119</w:t>
      </w:r>
      <w:r w:rsidRPr="00D506C6">
        <w:rPr>
          <w:rFonts w:ascii="Times New Roman" w:hAnsi="Times New Roman" w:cs="Times New Roman"/>
          <w:b/>
          <w:bCs/>
          <w:sz w:val="24"/>
          <w:szCs w:val="24"/>
        </w:rPr>
        <w:t>/226</w:t>
      </w:r>
    </w:p>
    <w:p w14:paraId="3D8D38B1" w14:textId="28BA7D99" w:rsidR="000C47E4" w:rsidRPr="00D506C6" w:rsidRDefault="000C47E4" w:rsidP="00D50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6C6">
        <w:rPr>
          <w:rFonts w:ascii="Times New Roman" w:hAnsi="Times New Roman" w:cs="Times New Roman"/>
          <w:b/>
          <w:bCs/>
          <w:sz w:val="24"/>
          <w:szCs w:val="24"/>
        </w:rPr>
        <w:t>RADY POWIAT</w:t>
      </w:r>
      <w:r w:rsidR="007A21AF" w:rsidRPr="00D506C6">
        <w:rPr>
          <w:rFonts w:ascii="Times New Roman" w:hAnsi="Times New Roman" w:cs="Times New Roman"/>
          <w:b/>
          <w:bCs/>
          <w:sz w:val="24"/>
          <w:szCs w:val="24"/>
        </w:rPr>
        <w:t>U ŚWIDWIŃSKIEGO</w:t>
      </w:r>
    </w:p>
    <w:p w14:paraId="6DC4B55D" w14:textId="734F2558" w:rsidR="000C47E4" w:rsidRDefault="000C47E4" w:rsidP="00D50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6C6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0741C" w:rsidRPr="00D506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06C6">
        <w:rPr>
          <w:rFonts w:ascii="Times New Roman" w:hAnsi="Times New Roman" w:cs="Times New Roman"/>
          <w:b/>
          <w:bCs/>
          <w:sz w:val="24"/>
          <w:szCs w:val="24"/>
        </w:rPr>
        <w:t>5 czerwca</w:t>
      </w:r>
      <w:r w:rsidR="00DD6DEA" w:rsidRPr="00D50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06C6">
        <w:rPr>
          <w:rFonts w:ascii="Times New Roman" w:hAnsi="Times New Roman" w:cs="Times New Roman"/>
          <w:b/>
          <w:bCs/>
          <w:sz w:val="24"/>
          <w:szCs w:val="24"/>
        </w:rPr>
        <w:t>2026 r.</w:t>
      </w:r>
    </w:p>
    <w:p w14:paraId="670F7F0B" w14:textId="77777777" w:rsidR="00D506C6" w:rsidRDefault="00D506C6" w:rsidP="00D50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2453B" w14:textId="77777777" w:rsidR="00D506C6" w:rsidRPr="00D506C6" w:rsidRDefault="00D506C6" w:rsidP="00D50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EB389" w14:textId="130D51C4" w:rsidR="000C47E4" w:rsidRPr="00D506C6" w:rsidRDefault="000C47E4" w:rsidP="009A41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6C6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B05E99" w:rsidRPr="00D506C6">
        <w:rPr>
          <w:rFonts w:ascii="Times New Roman" w:hAnsi="Times New Roman" w:cs="Times New Roman"/>
          <w:b/>
          <w:bCs/>
          <w:sz w:val="24"/>
          <w:szCs w:val="24"/>
        </w:rPr>
        <w:t>wyrażenia zgody na utworzenie przez</w:t>
      </w:r>
      <w:r w:rsidRPr="00D506C6">
        <w:rPr>
          <w:rFonts w:ascii="Times New Roman" w:hAnsi="Times New Roman" w:cs="Times New Roman"/>
          <w:b/>
          <w:bCs/>
          <w:sz w:val="24"/>
          <w:szCs w:val="24"/>
        </w:rPr>
        <w:t xml:space="preserve"> Powiat Świdwiński spółdzielni energetycznej</w:t>
      </w:r>
    </w:p>
    <w:p w14:paraId="331C9A4D" w14:textId="77777777" w:rsidR="000C47E4" w:rsidRPr="00D506C6" w:rsidRDefault="000C47E4" w:rsidP="009A41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4E260" w14:textId="77777777" w:rsidR="000C47E4" w:rsidRPr="00D506C6" w:rsidRDefault="000C47E4" w:rsidP="009A41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A6742" w14:textId="3036BE74" w:rsidR="000C47E4" w:rsidRPr="00D506C6" w:rsidRDefault="000C47E4" w:rsidP="009A4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>Na podstawie art. 12 pkt 8 lit. f ustawy z dnia 5 czerwca 1998 r. o samorządzie powiatowym (</w:t>
      </w:r>
      <w:proofErr w:type="spellStart"/>
      <w:r w:rsidR="00B05E99" w:rsidRPr="00D506C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05E99" w:rsidRPr="00D506C6">
        <w:rPr>
          <w:rFonts w:ascii="Times New Roman" w:hAnsi="Times New Roman" w:cs="Times New Roman"/>
          <w:sz w:val="24"/>
          <w:szCs w:val="24"/>
        </w:rPr>
        <w:t xml:space="preserve">. </w:t>
      </w:r>
      <w:r w:rsidRPr="00D506C6">
        <w:rPr>
          <w:rFonts w:ascii="Times New Roman" w:hAnsi="Times New Roman" w:cs="Times New Roman"/>
          <w:sz w:val="24"/>
          <w:szCs w:val="24"/>
        </w:rPr>
        <w:t>Dz. U. z 2025 r. poz. 1684</w:t>
      </w:r>
      <w:r w:rsidR="00522AB3" w:rsidRPr="00D506C6">
        <w:rPr>
          <w:rFonts w:ascii="Times New Roman" w:hAnsi="Times New Roman" w:cs="Times New Roman"/>
          <w:sz w:val="24"/>
          <w:szCs w:val="24"/>
        </w:rPr>
        <w:t xml:space="preserve"> ze zm.</w:t>
      </w:r>
      <w:r w:rsidRPr="00D506C6">
        <w:rPr>
          <w:rFonts w:ascii="Times New Roman" w:hAnsi="Times New Roman" w:cs="Times New Roman"/>
          <w:sz w:val="24"/>
          <w:szCs w:val="24"/>
        </w:rPr>
        <w:t xml:space="preserve">) w związku z art. 2 pkt 33a, art. 38c ust. 1, art. 38e ust. 1 oraz art. 38f ust. 1 ustawy z dnia 20 lutego 2015 r. o odnawialnych źródłach energii </w:t>
      </w:r>
      <w:r w:rsidR="00D506C6">
        <w:rPr>
          <w:rFonts w:ascii="Times New Roman" w:hAnsi="Times New Roman" w:cs="Times New Roman"/>
          <w:sz w:val="24"/>
          <w:szCs w:val="24"/>
        </w:rPr>
        <w:br/>
      </w:r>
      <w:r w:rsidRPr="00D506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05E99" w:rsidRPr="00D506C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05E99" w:rsidRPr="00D506C6">
        <w:rPr>
          <w:rFonts w:ascii="Times New Roman" w:hAnsi="Times New Roman" w:cs="Times New Roman"/>
          <w:sz w:val="24"/>
          <w:szCs w:val="24"/>
        </w:rPr>
        <w:t xml:space="preserve">. </w:t>
      </w:r>
      <w:r w:rsidRPr="00D506C6">
        <w:rPr>
          <w:rFonts w:ascii="Times New Roman" w:hAnsi="Times New Roman" w:cs="Times New Roman"/>
          <w:sz w:val="24"/>
          <w:szCs w:val="24"/>
        </w:rPr>
        <w:t>Dz. U. z 2026 r. poz. 68</w:t>
      </w:r>
      <w:r w:rsidR="00522AB3" w:rsidRPr="00D506C6">
        <w:rPr>
          <w:rFonts w:ascii="Times New Roman" w:hAnsi="Times New Roman" w:cs="Times New Roman"/>
          <w:sz w:val="24"/>
          <w:szCs w:val="24"/>
        </w:rPr>
        <w:t xml:space="preserve"> ze zm.</w:t>
      </w:r>
      <w:r w:rsidRPr="00D506C6">
        <w:rPr>
          <w:rFonts w:ascii="Times New Roman" w:hAnsi="Times New Roman" w:cs="Times New Roman"/>
          <w:sz w:val="24"/>
          <w:szCs w:val="24"/>
        </w:rPr>
        <w:t>) uchwala się</w:t>
      </w:r>
      <w:r w:rsidR="002C5ABD" w:rsidRPr="00D506C6">
        <w:rPr>
          <w:rFonts w:ascii="Times New Roman" w:hAnsi="Times New Roman" w:cs="Times New Roman"/>
          <w:sz w:val="24"/>
          <w:szCs w:val="24"/>
        </w:rPr>
        <w:t>,</w:t>
      </w:r>
      <w:r w:rsidRPr="00D506C6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26883CAC" w14:textId="7D7AA64B" w:rsidR="000C47E4" w:rsidRDefault="000C47E4" w:rsidP="00D506C6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Wyraża się </w:t>
      </w:r>
      <w:r w:rsidR="00522AB3" w:rsidRPr="00D506C6">
        <w:rPr>
          <w:rFonts w:ascii="Times New Roman" w:hAnsi="Times New Roman" w:cs="Times New Roman"/>
          <w:sz w:val="24"/>
          <w:szCs w:val="24"/>
        </w:rPr>
        <w:t>zgodę na</w:t>
      </w:r>
      <w:r w:rsidRPr="00D506C6">
        <w:rPr>
          <w:rFonts w:ascii="Times New Roman" w:hAnsi="Times New Roman" w:cs="Times New Roman"/>
          <w:sz w:val="24"/>
          <w:szCs w:val="24"/>
        </w:rPr>
        <w:t xml:space="preserve"> utworzeni</w:t>
      </w:r>
      <w:r w:rsidR="00522AB3" w:rsidRPr="00D506C6">
        <w:rPr>
          <w:rFonts w:ascii="Times New Roman" w:hAnsi="Times New Roman" w:cs="Times New Roman"/>
          <w:sz w:val="24"/>
          <w:szCs w:val="24"/>
        </w:rPr>
        <w:t xml:space="preserve">e </w:t>
      </w:r>
      <w:r w:rsidR="00B05E99" w:rsidRPr="00D506C6">
        <w:rPr>
          <w:rFonts w:ascii="Times New Roman" w:hAnsi="Times New Roman" w:cs="Times New Roman"/>
          <w:sz w:val="24"/>
          <w:szCs w:val="24"/>
        </w:rPr>
        <w:t>przez</w:t>
      </w:r>
      <w:r w:rsidR="00DD6DEA" w:rsidRPr="00D506C6">
        <w:rPr>
          <w:rFonts w:ascii="Times New Roman" w:hAnsi="Times New Roman" w:cs="Times New Roman"/>
          <w:sz w:val="24"/>
          <w:szCs w:val="24"/>
        </w:rPr>
        <w:t xml:space="preserve"> </w:t>
      </w:r>
      <w:r w:rsidRPr="00D506C6">
        <w:rPr>
          <w:rFonts w:ascii="Times New Roman" w:hAnsi="Times New Roman" w:cs="Times New Roman"/>
          <w:sz w:val="24"/>
          <w:szCs w:val="24"/>
        </w:rPr>
        <w:t xml:space="preserve">Powiat Świdwiński </w:t>
      </w:r>
      <w:r w:rsidR="00B05E99" w:rsidRPr="00D506C6">
        <w:rPr>
          <w:rFonts w:ascii="Times New Roman" w:hAnsi="Times New Roman" w:cs="Times New Roman"/>
          <w:sz w:val="24"/>
          <w:szCs w:val="24"/>
        </w:rPr>
        <w:t xml:space="preserve">spółdzielni energetycznej </w:t>
      </w:r>
      <w:r w:rsidR="00D506C6">
        <w:rPr>
          <w:rFonts w:ascii="Times New Roman" w:hAnsi="Times New Roman" w:cs="Times New Roman"/>
          <w:sz w:val="24"/>
          <w:szCs w:val="24"/>
        </w:rPr>
        <w:br/>
      </w:r>
      <w:r w:rsidR="00B05E99" w:rsidRPr="00D506C6">
        <w:rPr>
          <w:rFonts w:ascii="Times New Roman" w:hAnsi="Times New Roman" w:cs="Times New Roman"/>
          <w:sz w:val="24"/>
          <w:szCs w:val="24"/>
        </w:rPr>
        <w:t xml:space="preserve">o nazwie </w:t>
      </w:r>
      <w:r w:rsidR="00522AB3" w:rsidRPr="00D506C6">
        <w:rPr>
          <w:rFonts w:ascii="Times New Roman" w:hAnsi="Times New Roman" w:cs="Times New Roman"/>
          <w:sz w:val="24"/>
          <w:szCs w:val="24"/>
        </w:rPr>
        <w:t>„</w:t>
      </w:r>
      <w:r w:rsidRPr="00D506C6">
        <w:rPr>
          <w:rFonts w:ascii="Times New Roman" w:hAnsi="Times New Roman" w:cs="Times New Roman"/>
          <w:sz w:val="24"/>
          <w:szCs w:val="24"/>
        </w:rPr>
        <w:t>Spółdzielni</w:t>
      </w:r>
      <w:r w:rsidR="00B05E99" w:rsidRPr="00D506C6">
        <w:rPr>
          <w:rFonts w:ascii="Times New Roman" w:hAnsi="Times New Roman" w:cs="Times New Roman"/>
          <w:sz w:val="24"/>
          <w:szCs w:val="24"/>
        </w:rPr>
        <w:t>a</w:t>
      </w:r>
      <w:r w:rsidRPr="00D506C6">
        <w:rPr>
          <w:rFonts w:ascii="Times New Roman" w:hAnsi="Times New Roman" w:cs="Times New Roman"/>
          <w:sz w:val="24"/>
          <w:szCs w:val="24"/>
        </w:rPr>
        <w:t xml:space="preserve"> </w:t>
      </w:r>
      <w:r w:rsidR="00B05E99" w:rsidRPr="00D506C6">
        <w:rPr>
          <w:rFonts w:ascii="Times New Roman" w:hAnsi="Times New Roman" w:cs="Times New Roman"/>
          <w:sz w:val="24"/>
          <w:szCs w:val="24"/>
        </w:rPr>
        <w:t xml:space="preserve">Energetyczna </w:t>
      </w:r>
      <w:r w:rsidR="00965BF5" w:rsidRPr="00D506C6">
        <w:rPr>
          <w:rFonts w:ascii="Times New Roman" w:hAnsi="Times New Roman" w:cs="Times New Roman"/>
          <w:sz w:val="24"/>
          <w:szCs w:val="24"/>
        </w:rPr>
        <w:t>Powiatu Świdwińskiego</w:t>
      </w:r>
      <w:r w:rsidR="00522AB3" w:rsidRPr="00D506C6">
        <w:rPr>
          <w:rFonts w:ascii="Times New Roman" w:hAnsi="Times New Roman" w:cs="Times New Roman"/>
          <w:sz w:val="24"/>
          <w:szCs w:val="24"/>
        </w:rPr>
        <w:t>”</w:t>
      </w:r>
      <w:r w:rsidR="00965BF5" w:rsidRPr="00D506C6">
        <w:rPr>
          <w:rFonts w:ascii="Times New Roman" w:hAnsi="Times New Roman" w:cs="Times New Roman"/>
          <w:sz w:val="24"/>
          <w:szCs w:val="24"/>
        </w:rPr>
        <w:t xml:space="preserve"> z siedzibą w Świdwinie.</w:t>
      </w:r>
    </w:p>
    <w:p w14:paraId="7673AB68" w14:textId="77777777" w:rsidR="00D506C6" w:rsidRPr="00D506C6" w:rsidRDefault="00D506C6" w:rsidP="00D506C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F0C374" w14:textId="603D5550" w:rsidR="00D506C6" w:rsidRPr="00D506C6" w:rsidRDefault="000C47E4" w:rsidP="00D506C6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Wykonanie uchwały powierza się Zarządowi Powiatu </w:t>
      </w:r>
      <w:r w:rsidR="007A21AF" w:rsidRPr="00D506C6">
        <w:rPr>
          <w:rFonts w:ascii="Times New Roman" w:hAnsi="Times New Roman" w:cs="Times New Roman"/>
          <w:sz w:val="24"/>
          <w:szCs w:val="24"/>
        </w:rPr>
        <w:t>Świdwińskiego</w:t>
      </w:r>
      <w:r w:rsidRPr="00D506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E82C1B" w14:textId="77777777" w:rsidR="00D506C6" w:rsidRPr="00D506C6" w:rsidRDefault="00D506C6" w:rsidP="00D506C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B182FF" w14:textId="11544822" w:rsidR="000C47E4" w:rsidRPr="00D506C6" w:rsidRDefault="007D594A" w:rsidP="00D506C6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Uchwała </w:t>
      </w:r>
      <w:r w:rsidR="000C47E4" w:rsidRPr="00D506C6">
        <w:rPr>
          <w:rFonts w:ascii="Times New Roman" w:hAnsi="Times New Roman" w:cs="Times New Roman"/>
          <w:sz w:val="24"/>
          <w:szCs w:val="24"/>
        </w:rPr>
        <w:t>wchodzi w życie z dniem podjęcia.</w:t>
      </w:r>
    </w:p>
    <w:p w14:paraId="3BBB3F2B" w14:textId="77777777" w:rsidR="0060460A" w:rsidRPr="00D506C6" w:rsidRDefault="0060460A" w:rsidP="00D506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7B9EC4" w14:textId="77777777" w:rsidR="000C47E4" w:rsidRPr="00D506C6" w:rsidRDefault="000C47E4" w:rsidP="009A4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B64707" w14:textId="77777777" w:rsidR="000C47E4" w:rsidRPr="00D506C6" w:rsidRDefault="000C47E4" w:rsidP="009A4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E07944" w14:textId="77777777" w:rsidR="000C47E4" w:rsidRPr="00D506C6" w:rsidRDefault="000C47E4" w:rsidP="009A4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3FA148" w14:textId="77777777" w:rsidR="000C47E4" w:rsidRPr="00D506C6" w:rsidRDefault="000C47E4" w:rsidP="009A4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8EEDB0" w14:textId="77777777" w:rsidR="000C47E4" w:rsidRPr="00D506C6" w:rsidRDefault="000C47E4" w:rsidP="009A4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828DFB" w14:textId="77777777" w:rsidR="000C47E4" w:rsidRPr="00D506C6" w:rsidRDefault="000C47E4" w:rsidP="009A4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52FD6E" w14:textId="77777777" w:rsidR="00F409C7" w:rsidRPr="00D506C6" w:rsidRDefault="00F409C7" w:rsidP="009A4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981CFC" w14:textId="77777777" w:rsidR="000C47E4" w:rsidRPr="00D506C6" w:rsidRDefault="000C47E4" w:rsidP="009A4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786C91" w14:textId="77777777" w:rsidR="000C47E4" w:rsidRPr="00D506C6" w:rsidRDefault="000C47E4" w:rsidP="009A4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73929F" w14:textId="77777777" w:rsidR="000C47E4" w:rsidRPr="00D506C6" w:rsidRDefault="000C47E4" w:rsidP="009A4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8E0473" w14:textId="40FFE8C3" w:rsidR="000C47E4" w:rsidRPr="00D506C6" w:rsidRDefault="00DD6DEA" w:rsidP="009A41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6C6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67577920" w14:textId="77429322" w:rsidR="00C2227E" w:rsidRPr="00D506C6" w:rsidRDefault="00C2227E" w:rsidP="009A4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>Tworzenie spółdzielni energetycznych reguluje ustawa z dnia 20 lutego 2015 r. o odnawialnych źródłach energii oraz m. in. przepisy ustawy z dnia 16 września 1982 r. – Prawo spółdzielcze. Spółdzielnia energetyczna, zgodnie z przyjętymi regulacjami, ma produkować i zużywać energię na potrzeby własne i swoich członków. Może prowadzić swoją działalność na obszarze powiatu świdwińskiego.</w:t>
      </w:r>
    </w:p>
    <w:p w14:paraId="4E93A080" w14:textId="7D56A2A4" w:rsidR="001A7176" w:rsidRPr="00D506C6" w:rsidRDefault="001A7176" w:rsidP="009A4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W myśl art. 2 pkt 33a ustawy z dnia 20 lutego 2015r. o odnawialnych źródłach energii - spółdzielnia energetyczna – to spółdzielnia w rozumieniu ustawy z dnia 16 września 1982 r. - Prawo spółdzielcze (Dz. U. z 2024 r. poz. 593) lub ustawy z dnia 4 października 2018 r. </w:t>
      </w:r>
      <w:r w:rsidR="00D506C6">
        <w:rPr>
          <w:rFonts w:ascii="Times New Roman" w:hAnsi="Times New Roman" w:cs="Times New Roman"/>
          <w:sz w:val="24"/>
          <w:szCs w:val="24"/>
        </w:rPr>
        <w:br/>
      </w:r>
      <w:r w:rsidRPr="00D506C6">
        <w:rPr>
          <w:rFonts w:ascii="Times New Roman" w:hAnsi="Times New Roman" w:cs="Times New Roman"/>
          <w:sz w:val="24"/>
          <w:szCs w:val="24"/>
        </w:rPr>
        <w:t xml:space="preserve">o spółdzielniach rolników (Dz. U. z 2025 poz. 443), której przedmiotem działalności jest wytwarzanie energii elektrycznej lub biogazu, lub ciepła, w instalacjach odnawialnego źródła energii i równoważenie zapotrzebowania energii elektrycznej lub biogazu, lub ciepła, wyłącznie na potrzeby własne spółdzielni energetycznej i jej członków, przyłączonych </w:t>
      </w:r>
      <w:r w:rsidR="00D506C6">
        <w:rPr>
          <w:rFonts w:ascii="Times New Roman" w:hAnsi="Times New Roman" w:cs="Times New Roman"/>
          <w:sz w:val="24"/>
          <w:szCs w:val="24"/>
        </w:rPr>
        <w:br/>
      </w:r>
      <w:r w:rsidRPr="00D506C6">
        <w:rPr>
          <w:rFonts w:ascii="Times New Roman" w:hAnsi="Times New Roman" w:cs="Times New Roman"/>
          <w:sz w:val="24"/>
          <w:szCs w:val="24"/>
        </w:rPr>
        <w:t xml:space="preserve">do zdefiniowanej obszarowo sieci dystrybucyjnej elektroenergetycznej o napięciu znamionowym niższym niż 110 </w:t>
      </w:r>
      <w:proofErr w:type="spellStart"/>
      <w:r w:rsidRPr="00D506C6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D506C6">
        <w:rPr>
          <w:rFonts w:ascii="Times New Roman" w:hAnsi="Times New Roman" w:cs="Times New Roman"/>
          <w:sz w:val="24"/>
          <w:szCs w:val="24"/>
        </w:rPr>
        <w:t xml:space="preserve"> lub sieci dystrybucyjnej gazowej, lub sieci ciepłowniczej. </w:t>
      </w:r>
    </w:p>
    <w:p w14:paraId="608969A7" w14:textId="7FAA775E" w:rsidR="001A7176" w:rsidRPr="00D506C6" w:rsidRDefault="001A7176" w:rsidP="009A4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Spółdzielnia energetyczna działa na obszarze jednego operatora systemu dystrybucyjnego elektroenergetycznego lub sieci dystrybucyjnej gazowej lub ciepłowniczej, zaopatrujących </w:t>
      </w:r>
      <w:r w:rsidR="00D506C6">
        <w:rPr>
          <w:rFonts w:ascii="Times New Roman" w:hAnsi="Times New Roman" w:cs="Times New Roman"/>
          <w:sz w:val="24"/>
          <w:szCs w:val="24"/>
        </w:rPr>
        <w:br/>
      </w:r>
      <w:r w:rsidRPr="00D506C6">
        <w:rPr>
          <w:rFonts w:ascii="Times New Roman" w:hAnsi="Times New Roman" w:cs="Times New Roman"/>
          <w:sz w:val="24"/>
          <w:szCs w:val="24"/>
        </w:rPr>
        <w:t>w energię elektryczną, biogaz lub ciepło wytwórców i odbiorców będących członkami tej spółdzielni, których instalacje są przyłączone do sieci danego operatora lub do danej sieci ciepłowniczej.</w:t>
      </w:r>
    </w:p>
    <w:p w14:paraId="44E0B90C" w14:textId="49B252D9" w:rsidR="001A7176" w:rsidRPr="00D506C6" w:rsidRDefault="001A7176" w:rsidP="009A4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Przedmiotem działalności spółdzielni energetycznej może być wytwarzanie energii elektrycznej lub ciepła, lub biogazu w instalacjach odnawialnego źródła energii stanowiących własność spółdzielni energetycznej lub jej członków. Spółdzielnia energetyczna prowadzi działalność na obszarze gminy wiejskiej lub miejsko-wiejskiej w rozumieniu przepisów </w:t>
      </w:r>
      <w:r w:rsidR="00D506C6">
        <w:rPr>
          <w:rFonts w:ascii="Times New Roman" w:hAnsi="Times New Roman" w:cs="Times New Roman"/>
          <w:sz w:val="24"/>
          <w:szCs w:val="24"/>
        </w:rPr>
        <w:br/>
      </w:r>
      <w:r w:rsidRPr="00D506C6">
        <w:rPr>
          <w:rFonts w:ascii="Times New Roman" w:hAnsi="Times New Roman" w:cs="Times New Roman"/>
          <w:sz w:val="24"/>
          <w:szCs w:val="24"/>
        </w:rPr>
        <w:t>o statystyce publicznej lub na obszarze nie więcej niż 3 tego rodzaju gmin bezpośrednio sąsiadujących ze sobą.</w:t>
      </w:r>
    </w:p>
    <w:p w14:paraId="21CEA747" w14:textId="197E1A2C" w:rsidR="00C2227E" w:rsidRPr="00D506C6" w:rsidRDefault="00C2227E" w:rsidP="009A4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Spółdzielnie energetyczne działają w oparciu o system prosumencki polegający na rozliczeniu energii na podstawie tzw. opustów. Sprzedawca energii rozlicza się ze spółdzielnią energetyczną jedynie z różnicy pomiędzy ilością energii elektrycznej wprowadzonej do sieci dystrybucyjnej elektroenergetycznej i ilości energii elektrycznej pobranej z tej sieci na potrzeby własne przez spółdzielnię (jej członków) w stosunku skorygowanym współczynnikiem ilościowym 1 do 0,6. Innymi słowy, za 1 MWh energii wytworzonej przez spółdzielnię </w:t>
      </w:r>
      <w:r w:rsidR="002F7F0E">
        <w:rPr>
          <w:rFonts w:ascii="Times New Roman" w:hAnsi="Times New Roman" w:cs="Times New Roman"/>
          <w:sz w:val="24"/>
          <w:szCs w:val="24"/>
        </w:rPr>
        <w:br/>
      </w:r>
      <w:r w:rsidRPr="00D506C6">
        <w:rPr>
          <w:rFonts w:ascii="Times New Roman" w:hAnsi="Times New Roman" w:cs="Times New Roman"/>
          <w:sz w:val="24"/>
          <w:szCs w:val="24"/>
        </w:rPr>
        <w:lastRenderedPageBreak/>
        <w:t xml:space="preserve">i niewykorzystanej w danym momencie przez członków spółdzielni, czyli wprowadzonej </w:t>
      </w:r>
      <w:r w:rsidR="002F7F0E">
        <w:rPr>
          <w:rFonts w:ascii="Times New Roman" w:hAnsi="Times New Roman" w:cs="Times New Roman"/>
          <w:sz w:val="24"/>
          <w:szCs w:val="24"/>
        </w:rPr>
        <w:br/>
      </w:r>
      <w:r w:rsidRPr="00D506C6">
        <w:rPr>
          <w:rFonts w:ascii="Times New Roman" w:hAnsi="Times New Roman" w:cs="Times New Roman"/>
          <w:sz w:val="24"/>
          <w:szCs w:val="24"/>
        </w:rPr>
        <w:t xml:space="preserve">do sieci dystrybucyjnej (sieć w tej sytuacji spełnia rolę magazynu niewykorzystanej przez spółdzielnię energii), można z niej pobrać 0,6 MWh energii. Może się to dziać w dowolnym momencie w ramach okresu rozliczeniowego, gdy źródła wytwórcze spółdzielni nie będą pokrywać bieżącego zapotrzebowania. Rozliczenie to dotyczy energii elektrycznej wprowadzonej i pobranej z sieci dystrybucyjnej przez wszystkich wytwórców i odbiorców energii elektrycznej będących członkami spółdzielni energetycznej. Główną zasadą każdej tworzonej spółdzielni energetycznej jest swoboda wyboru rodzaju instalacji, ich możliwych lokalizacji, a także określenia zasad wzajemnych rozliczeń za wytwarzaną i zużywaną energię. </w:t>
      </w:r>
    </w:p>
    <w:p w14:paraId="0FF422CA" w14:textId="77777777" w:rsidR="00C2227E" w:rsidRPr="00D506C6" w:rsidRDefault="00C2227E" w:rsidP="009A4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Dla sprzedawcy energii spółdzielnia energetyczna jest jednym, zbiorowym odbiorcą końcowym. Na potrzeby wewnętrznych rozliczeń spółdzielni energetycznej pomiędzy jej poszczególnymi członkami, sprzedawca podaje ilości wprowadzonej i pobranej z sieci energii przez poszczególnych członków spółdzielni. Spółdzielnia rozlicza je zgodnie z wewnętrznie przyjętymi zasadami. Ilość niewykorzystanej energii pozostaje do odebrania (skompensowania) w ramach danego 12 miesięcznego okresu rozliczeniowego. </w:t>
      </w:r>
    </w:p>
    <w:p w14:paraId="23E76A9D" w14:textId="5F711050" w:rsidR="00C2227E" w:rsidRPr="00D506C6" w:rsidRDefault="00C2227E" w:rsidP="009A4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Cele i korzyści dla </w:t>
      </w:r>
      <w:r w:rsidR="009A41BA" w:rsidRPr="00D506C6">
        <w:rPr>
          <w:rFonts w:ascii="Times New Roman" w:hAnsi="Times New Roman" w:cs="Times New Roman"/>
          <w:sz w:val="24"/>
          <w:szCs w:val="24"/>
        </w:rPr>
        <w:t>Powiatu Świdwińskiego</w:t>
      </w:r>
      <w:r w:rsidRPr="00D506C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F1CA98" w14:textId="45EA34CA" w:rsidR="00C2227E" w:rsidRPr="00D506C6" w:rsidRDefault="00C2227E" w:rsidP="009A41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budowa lokalnej samowystarczalności energetycznej, </w:t>
      </w:r>
    </w:p>
    <w:p w14:paraId="79F626F2" w14:textId="7AD41100" w:rsidR="00C2227E" w:rsidRPr="00D506C6" w:rsidRDefault="00C2227E" w:rsidP="009A41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zwiększenie niezależności energetycznej obszaru, </w:t>
      </w:r>
    </w:p>
    <w:p w14:paraId="73410A52" w14:textId="0E7FA2C2" w:rsidR="00C2227E" w:rsidRPr="00D506C6" w:rsidRDefault="00C2227E" w:rsidP="009A41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poprawa warunków życia i prowadzenia działalności gospodarczej na terenie </w:t>
      </w:r>
      <w:r w:rsidR="009A41BA" w:rsidRPr="00D506C6">
        <w:rPr>
          <w:rFonts w:ascii="Times New Roman" w:hAnsi="Times New Roman" w:cs="Times New Roman"/>
          <w:sz w:val="24"/>
          <w:szCs w:val="24"/>
        </w:rPr>
        <w:t>powiatu</w:t>
      </w:r>
      <w:r w:rsidRPr="00D506C6">
        <w:rPr>
          <w:rFonts w:ascii="Times New Roman" w:hAnsi="Times New Roman" w:cs="Times New Roman"/>
          <w:sz w:val="24"/>
          <w:szCs w:val="24"/>
        </w:rPr>
        <w:t xml:space="preserve">, w tym zwiększenie konkurencyjności, uzyskanej dzięki tańszej energii elektrycznej, </w:t>
      </w:r>
    </w:p>
    <w:p w14:paraId="2135E819" w14:textId="592138DB" w:rsidR="00C2227E" w:rsidRPr="00D506C6" w:rsidRDefault="00C2227E" w:rsidP="009A41B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 xml:space="preserve">zmniejszenie poziomu zanieczyszczeń dzięki wykorzystaniu źródeł OZE </w:t>
      </w:r>
      <w:r w:rsidR="00D506C6">
        <w:rPr>
          <w:rFonts w:ascii="Times New Roman" w:hAnsi="Times New Roman" w:cs="Times New Roman"/>
          <w:sz w:val="24"/>
          <w:szCs w:val="24"/>
        </w:rPr>
        <w:br/>
      </w:r>
      <w:r w:rsidRPr="00D506C6">
        <w:rPr>
          <w:rFonts w:ascii="Times New Roman" w:hAnsi="Times New Roman" w:cs="Times New Roman"/>
          <w:sz w:val="24"/>
          <w:szCs w:val="24"/>
        </w:rPr>
        <w:t>oraz zwiększenie poziomu świadomości o ochronie środowiska lokalnego społeczeństwa</w:t>
      </w:r>
      <w:r w:rsidR="009A41BA" w:rsidRPr="00D506C6">
        <w:rPr>
          <w:rFonts w:ascii="Times New Roman" w:hAnsi="Times New Roman" w:cs="Times New Roman"/>
          <w:sz w:val="24"/>
          <w:szCs w:val="24"/>
        </w:rPr>
        <w:t>.</w:t>
      </w:r>
    </w:p>
    <w:p w14:paraId="6C6664C7" w14:textId="6A8F0438" w:rsidR="00B05E99" w:rsidRPr="00D506C6" w:rsidRDefault="00B05E99" w:rsidP="009A4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>Planowane jest utworzenie spółdzielni energetycznej, której założycielami</w:t>
      </w:r>
      <w:r w:rsidR="007F42AA" w:rsidRPr="00D506C6">
        <w:rPr>
          <w:rFonts w:ascii="Times New Roman" w:hAnsi="Times New Roman" w:cs="Times New Roman"/>
          <w:sz w:val="24"/>
          <w:szCs w:val="24"/>
        </w:rPr>
        <w:t>, z uwzględnieniem ustawy z 16 września 1982 r.</w:t>
      </w:r>
      <w:r w:rsidR="00E92A1E" w:rsidRPr="00D506C6">
        <w:rPr>
          <w:rFonts w:ascii="Times New Roman" w:hAnsi="Times New Roman" w:cs="Times New Roman"/>
          <w:sz w:val="24"/>
          <w:szCs w:val="24"/>
        </w:rPr>
        <w:t xml:space="preserve"> Prawo spółdzielcze</w:t>
      </w:r>
      <w:r w:rsidR="007F42AA" w:rsidRPr="00D506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42AA" w:rsidRPr="00D506C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F42AA" w:rsidRPr="00D506C6">
        <w:rPr>
          <w:rFonts w:ascii="Times New Roman" w:hAnsi="Times New Roman" w:cs="Times New Roman"/>
          <w:sz w:val="24"/>
          <w:szCs w:val="24"/>
        </w:rPr>
        <w:t>. Dz. U. z 2026 r. poz. 521),</w:t>
      </w:r>
      <w:r w:rsidRPr="00D506C6">
        <w:rPr>
          <w:rFonts w:ascii="Times New Roman" w:hAnsi="Times New Roman" w:cs="Times New Roman"/>
          <w:sz w:val="24"/>
          <w:szCs w:val="24"/>
        </w:rPr>
        <w:t xml:space="preserve"> będą Powiat Świdwiński</w:t>
      </w:r>
      <w:r w:rsidR="007F42AA" w:rsidRPr="00D506C6">
        <w:rPr>
          <w:rFonts w:ascii="Times New Roman" w:hAnsi="Times New Roman" w:cs="Times New Roman"/>
          <w:sz w:val="24"/>
          <w:szCs w:val="24"/>
        </w:rPr>
        <w:t xml:space="preserve"> oraz </w:t>
      </w:r>
      <w:r w:rsidR="007B4AE7" w:rsidRPr="00D506C6">
        <w:rPr>
          <w:rFonts w:ascii="Times New Roman" w:hAnsi="Times New Roman" w:cs="Times New Roman"/>
          <w:sz w:val="24"/>
          <w:szCs w:val="24"/>
        </w:rPr>
        <w:t>Przyjazny Szpital w Połczynie- Zdroju Sp. o.o.</w:t>
      </w:r>
      <w:r w:rsidRPr="00D506C6">
        <w:rPr>
          <w:rFonts w:ascii="Times New Roman" w:hAnsi="Times New Roman" w:cs="Times New Roman"/>
          <w:sz w:val="24"/>
          <w:szCs w:val="24"/>
        </w:rPr>
        <w:t xml:space="preserve"> W przyszłości możliwy będzie dalszy rozwój spółdzielni, a jej założenie ma na celu stworzenie warunków</w:t>
      </w:r>
      <w:r w:rsidR="001A7176" w:rsidRPr="00D506C6">
        <w:rPr>
          <w:rFonts w:ascii="Times New Roman" w:hAnsi="Times New Roman" w:cs="Times New Roman"/>
          <w:sz w:val="24"/>
          <w:szCs w:val="24"/>
        </w:rPr>
        <w:t xml:space="preserve"> instalacji</w:t>
      </w:r>
      <w:r w:rsidRPr="00D506C6">
        <w:rPr>
          <w:rFonts w:ascii="Times New Roman" w:hAnsi="Times New Roman" w:cs="Times New Roman"/>
          <w:sz w:val="24"/>
          <w:szCs w:val="24"/>
        </w:rPr>
        <w:t xml:space="preserve">, </w:t>
      </w:r>
      <w:r w:rsidR="00D506C6">
        <w:rPr>
          <w:rFonts w:ascii="Times New Roman" w:hAnsi="Times New Roman" w:cs="Times New Roman"/>
          <w:sz w:val="24"/>
          <w:szCs w:val="24"/>
        </w:rPr>
        <w:br/>
      </w:r>
      <w:r w:rsidRPr="00D506C6">
        <w:rPr>
          <w:rFonts w:ascii="Times New Roman" w:hAnsi="Times New Roman" w:cs="Times New Roman"/>
          <w:sz w:val="24"/>
          <w:szCs w:val="24"/>
        </w:rPr>
        <w:t>a następnie wytwarzanie z instalacji odnawialnych źródeł energii elektrycznej spółdzielni</w:t>
      </w:r>
      <w:r w:rsidR="001A7176" w:rsidRPr="00D506C6">
        <w:rPr>
          <w:rFonts w:ascii="Times New Roman" w:hAnsi="Times New Roman" w:cs="Times New Roman"/>
          <w:sz w:val="24"/>
          <w:szCs w:val="24"/>
        </w:rPr>
        <w:t xml:space="preserve"> </w:t>
      </w:r>
      <w:r w:rsidRPr="00D506C6">
        <w:rPr>
          <w:rFonts w:ascii="Times New Roman" w:hAnsi="Times New Roman" w:cs="Times New Roman"/>
          <w:sz w:val="24"/>
          <w:szCs w:val="24"/>
        </w:rPr>
        <w:t>i jej członków</w:t>
      </w:r>
      <w:r w:rsidR="001A7176" w:rsidRPr="00D506C6">
        <w:rPr>
          <w:rFonts w:ascii="Times New Roman" w:hAnsi="Times New Roman" w:cs="Times New Roman"/>
          <w:sz w:val="24"/>
          <w:szCs w:val="24"/>
        </w:rPr>
        <w:t xml:space="preserve"> </w:t>
      </w:r>
      <w:r w:rsidRPr="00D506C6">
        <w:rPr>
          <w:rFonts w:ascii="Times New Roman" w:hAnsi="Times New Roman" w:cs="Times New Roman"/>
          <w:sz w:val="24"/>
          <w:szCs w:val="24"/>
        </w:rPr>
        <w:t>w celu zaspokojenia potrzeb własnych spółdzielni energetycznej i jej członków.</w:t>
      </w:r>
    </w:p>
    <w:p w14:paraId="1393B6E0" w14:textId="01DBE82B" w:rsidR="000C47E4" w:rsidRDefault="00C2227E" w:rsidP="009A4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6">
        <w:rPr>
          <w:rFonts w:ascii="Times New Roman" w:hAnsi="Times New Roman" w:cs="Times New Roman"/>
          <w:sz w:val="24"/>
          <w:szCs w:val="24"/>
        </w:rPr>
        <w:t>Mając na uwadze powyższe, podjęcie uchwały jest w pełni uzasadnione.</w:t>
      </w:r>
    </w:p>
    <w:p w14:paraId="001B6648" w14:textId="3F0D5B55" w:rsidR="002F7F0E" w:rsidRPr="002F7F0E" w:rsidRDefault="002F7F0E" w:rsidP="009A41B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7F0E">
        <w:rPr>
          <w:rFonts w:ascii="Times New Roman" w:hAnsi="Times New Roman" w:cs="Times New Roman"/>
          <w:sz w:val="20"/>
          <w:szCs w:val="20"/>
        </w:rPr>
        <w:t xml:space="preserve">Sporządził: J. </w:t>
      </w:r>
      <w:proofErr w:type="spellStart"/>
      <w:r w:rsidRPr="002F7F0E">
        <w:rPr>
          <w:rFonts w:ascii="Times New Roman" w:hAnsi="Times New Roman" w:cs="Times New Roman"/>
          <w:sz w:val="20"/>
          <w:szCs w:val="20"/>
        </w:rPr>
        <w:t>Helwig</w:t>
      </w:r>
      <w:proofErr w:type="spellEnd"/>
    </w:p>
    <w:sectPr w:rsidR="002F7F0E" w:rsidRPr="002F7F0E" w:rsidSect="009A41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7DE"/>
    <w:multiLevelType w:val="hybridMultilevel"/>
    <w:tmpl w:val="58DE9206"/>
    <w:lvl w:ilvl="0" w:tplc="F4924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62F78"/>
    <w:multiLevelType w:val="hybridMultilevel"/>
    <w:tmpl w:val="1D56B514"/>
    <w:lvl w:ilvl="0" w:tplc="2DCEC86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70300">
    <w:abstractNumId w:val="1"/>
  </w:num>
  <w:num w:numId="2" w16cid:durableId="187087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E4"/>
    <w:rsid w:val="0000741C"/>
    <w:rsid w:val="0001551A"/>
    <w:rsid w:val="000C47E4"/>
    <w:rsid w:val="000D24C9"/>
    <w:rsid w:val="001A7176"/>
    <w:rsid w:val="002C5ABD"/>
    <w:rsid w:val="002F7F0E"/>
    <w:rsid w:val="003C7E38"/>
    <w:rsid w:val="003E1AB8"/>
    <w:rsid w:val="00522AB3"/>
    <w:rsid w:val="005833DF"/>
    <w:rsid w:val="005E5F14"/>
    <w:rsid w:val="0060460A"/>
    <w:rsid w:val="0063009C"/>
    <w:rsid w:val="0063314D"/>
    <w:rsid w:val="00721BED"/>
    <w:rsid w:val="00750FCC"/>
    <w:rsid w:val="007A21AF"/>
    <w:rsid w:val="007B4AE7"/>
    <w:rsid w:val="007D4B53"/>
    <w:rsid w:val="007D594A"/>
    <w:rsid w:val="007F42AA"/>
    <w:rsid w:val="00822D20"/>
    <w:rsid w:val="00887705"/>
    <w:rsid w:val="008D0015"/>
    <w:rsid w:val="00951EDD"/>
    <w:rsid w:val="009607EE"/>
    <w:rsid w:val="00965BF5"/>
    <w:rsid w:val="009A41BA"/>
    <w:rsid w:val="00A65DC9"/>
    <w:rsid w:val="00B05E99"/>
    <w:rsid w:val="00C133AD"/>
    <w:rsid w:val="00C2227E"/>
    <w:rsid w:val="00C96CBB"/>
    <w:rsid w:val="00D42B20"/>
    <w:rsid w:val="00D506C6"/>
    <w:rsid w:val="00D713E6"/>
    <w:rsid w:val="00DD6DEA"/>
    <w:rsid w:val="00E31993"/>
    <w:rsid w:val="00E92A1E"/>
    <w:rsid w:val="00EE3C50"/>
    <w:rsid w:val="00F04006"/>
    <w:rsid w:val="00F409C7"/>
    <w:rsid w:val="00F80159"/>
    <w:rsid w:val="00F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6D2E"/>
  <w15:chartTrackingRefBased/>
  <w15:docId w15:val="{1CD7A969-F9B2-4B46-85BA-F4778CC8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7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7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7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7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7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7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7E4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2C5A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0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0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0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0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0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E8D6-7CDB-4A4B-85BC-D57E2CC3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Helwig</dc:creator>
  <cp:keywords/>
  <dc:description/>
  <cp:lastModifiedBy>Marta Kozik</cp:lastModifiedBy>
  <cp:revision>8</cp:revision>
  <cp:lastPrinted>2026-03-18T12:30:00Z</cp:lastPrinted>
  <dcterms:created xsi:type="dcterms:W3CDTF">2026-06-12T08:18:00Z</dcterms:created>
  <dcterms:modified xsi:type="dcterms:W3CDTF">2026-06-17T10:19:00Z</dcterms:modified>
</cp:coreProperties>
</file>