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3203" w14:textId="1809A1B2" w:rsidR="00772630" w:rsidRPr="0095445A" w:rsidRDefault="006D231B" w:rsidP="00726F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45A">
        <w:rPr>
          <w:rFonts w:ascii="Times New Roman" w:hAnsi="Times New Roman" w:cs="Times New Roman"/>
          <w:b/>
          <w:bCs/>
        </w:rPr>
        <w:t>Uchwała Nr</w:t>
      </w:r>
      <w:r w:rsidR="00726F7E">
        <w:rPr>
          <w:rFonts w:ascii="Times New Roman" w:hAnsi="Times New Roman" w:cs="Times New Roman"/>
          <w:b/>
          <w:bCs/>
        </w:rPr>
        <w:t xml:space="preserve"> XV/</w:t>
      </w:r>
      <w:r w:rsidR="003D4039">
        <w:rPr>
          <w:rFonts w:ascii="Times New Roman" w:hAnsi="Times New Roman" w:cs="Times New Roman"/>
          <w:b/>
          <w:bCs/>
        </w:rPr>
        <w:t>70</w:t>
      </w:r>
      <w:r w:rsidR="00726F7E">
        <w:rPr>
          <w:rFonts w:ascii="Times New Roman" w:hAnsi="Times New Roman" w:cs="Times New Roman"/>
          <w:b/>
          <w:bCs/>
        </w:rPr>
        <w:t>/25</w:t>
      </w:r>
    </w:p>
    <w:p w14:paraId="6846D612" w14:textId="06588AEB" w:rsidR="006D231B" w:rsidRPr="0095445A" w:rsidRDefault="006D231B" w:rsidP="00726F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45A">
        <w:rPr>
          <w:rFonts w:ascii="Times New Roman" w:hAnsi="Times New Roman" w:cs="Times New Roman"/>
          <w:b/>
          <w:bCs/>
        </w:rPr>
        <w:t xml:space="preserve">Rady Powiatu </w:t>
      </w:r>
      <w:r w:rsidR="00726F7E">
        <w:rPr>
          <w:rFonts w:ascii="Times New Roman" w:hAnsi="Times New Roman" w:cs="Times New Roman"/>
          <w:b/>
          <w:bCs/>
        </w:rPr>
        <w:t>Świdwińskiego</w:t>
      </w:r>
    </w:p>
    <w:p w14:paraId="702619EF" w14:textId="0DD602BC" w:rsidR="006D231B" w:rsidRDefault="006D231B" w:rsidP="00726F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45A">
        <w:rPr>
          <w:rFonts w:ascii="Times New Roman" w:hAnsi="Times New Roman" w:cs="Times New Roman"/>
          <w:b/>
          <w:bCs/>
        </w:rPr>
        <w:t>z dnia</w:t>
      </w:r>
      <w:r w:rsidR="00726F7E">
        <w:rPr>
          <w:rFonts w:ascii="Times New Roman" w:hAnsi="Times New Roman" w:cs="Times New Roman"/>
          <w:b/>
          <w:bCs/>
        </w:rPr>
        <w:t xml:space="preserve"> 28 sierpnia 2025 r.</w:t>
      </w:r>
    </w:p>
    <w:p w14:paraId="0D0C77C8" w14:textId="77777777" w:rsidR="0095445A" w:rsidRPr="0095445A" w:rsidRDefault="0095445A" w:rsidP="006D231B">
      <w:pPr>
        <w:rPr>
          <w:rFonts w:ascii="Times New Roman" w:hAnsi="Times New Roman" w:cs="Times New Roman"/>
          <w:b/>
          <w:bCs/>
        </w:rPr>
      </w:pPr>
    </w:p>
    <w:p w14:paraId="7E4CB65B" w14:textId="16FB70E7" w:rsidR="006D231B" w:rsidRPr="0095445A" w:rsidRDefault="006D231B" w:rsidP="00AA579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5445A">
        <w:rPr>
          <w:rFonts w:ascii="Times New Roman" w:hAnsi="Times New Roman" w:cs="Times New Roman"/>
          <w:b/>
          <w:bCs/>
        </w:rPr>
        <w:t>w sprawie nadania statutu Powiatowego Urzędu Pracy w Świdwinie</w:t>
      </w:r>
    </w:p>
    <w:p w14:paraId="3ABEBCAE" w14:textId="77777777" w:rsidR="000B264F" w:rsidRPr="0095445A" w:rsidRDefault="000B264F" w:rsidP="00AA579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ECC2D19" w14:textId="7AF97852" w:rsidR="006D231B" w:rsidRDefault="006D231B" w:rsidP="00D065A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</w:rPr>
        <w:t xml:space="preserve">Na podstawie </w:t>
      </w:r>
      <w:r w:rsidR="00A14180" w:rsidRPr="0095445A">
        <w:rPr>
          <w:rFonts w:ascii="Times New Roman" w:hAnsi="Times New Roman" w:cs="Times New Roman"/>
        </w:rPr>
        <w:t>art. 12 pkt 11 ustawy z dnia 5 czerwca 1998 r. o samorządzie powiatowym (Dz. U. 202</w:t>
      </w:r>
      <w:r w:rsidR="00AA579B" w:rsidRPr="0095445A">
        <w:rPr>
          <w:rFonts w:ascii="Times New Roman" w:hAnsi="Times New Roman" w:cs="Times New Roman"/>
        </w:rPr>
        <w:t>4</w:t>
      </w:r>
      <w:r w:rsidR="00A14180" w:rsidRPr="0095445A">
        <w:rPr>
          <w:rFonts w:ascii="Times New Roman" w:hAnsi="Times New Roman" w:cs="Times New Roman"/>
        </w:rPr>
        <w:t xml:space="preserve"> r. poz. </w:t>
      </w:r>
      <w:r w:rsidR="00AA579B" w:rsidRPr="0095445A">
        <w:rPr>
          <w:rFonts w:ascii="Times New Roman" w:hAnsi="Times New Roman" w:cs="Times New Roman"/>
        </w:rPr>
        <w:t xml:space="preserve">107 z </w:t>
      </w:r>
      <w:proofErr w:type="spellStart"/>
      <w:r w:rsidR="00AA579B" w:rsidRPr="0095445A">
        <w:rPr>
          <w:rFonts w:ascii="Times New Roman" w:hAnsi="Times New Roman" w:cs="Times New Roman"/>
        </w:rPr>
        <w:t>późn</w:t>
      </w:r>
      <w:proofErr w:type="spellEnd"/>
      <w:r w:rsidR="00AA579B" w:rsidRPr="0095445A">
        <w:rPr>
          <w:rFonts w:ascii="Times New Roman" w:hAnsi="Times New Roman" w:cs="Times New Roman"/>
        </w:rPr>
        <w:t>. zm.)</w:t>
      </w:r>
      <w:r w:rsidR="00A14180" w:rsidRPr="0095445A">
        <w:rPr>
          <w:rFonts w:ascii="Times New Roman" w:hAnsi="Times New Roman" w:cs="Times New Roman"/>
        </w:rPr>
        <w:t xml:space="preserve"> </w:t>
      </w:r>
      <w:r w:rsidR="00AA579B" w:rsidRPr="0095445A">
        <w:rPr>
          <w:rFonts w:ascii="Times New Roman" w:hAnsi="Times New Roman" w:cs="Times New Roman"/>
        </w:rPr>
        <w:t xml:space="preserve">w związku z art. 11 ust. 2 i art. 12 ust. 2 ustawy </w:t>
      </w:r>
      <w:r w:rsidR="00CA2354">
        <w:rPr>
          <w:rFonts w:ascii="Times New Roman" w:hAnsi="Times New Roman" w:cs="Times New Roman"/>
        </w:rPr>
        <w:br/>
      </w:r>
      <w:r w:rsidR="00AA579B" w:rsidRPr="0095445A">
        <w:rPr>
          <w:rFonts w:ascii="Times New Roman" w:hAnsi="Times New Roman" w:cs="Times New Roman"/>
        </w:rPr>
        <w:t xml:space="preserve">z dnia 27 sierpnia 2009 r. o finansach publicznych (Dz. U. z 2024 r. poz. 1530 z </w:t>
      </w:r>
      <w:proofErr w:type="spellStart"/>
      <w:r w:rsidR="00AA579B" w:rsidRPr="0095445A">
        <w:rPr>
          <w:rFonts w:ascii="Times New Roman" w:hAnsi="Times New Roman" w:cs="Times New Roman"/>
        </w:rPr>
        <w:t>późn</w:t>
      </w:r>
      <w:proofErr w:type="spellEnd"/>
      <w:r w:rsidR="00AA579B" w:rsidRPr="0095445A">
        <w:rPr>
          <w:rFonts w:ascii="Times New Roman" w:hAnsi="Times New Roman" w:cs="Times New Roman"/>
        </w:rPr>
        <w:t>. zm.) Rada Powiatu Świdwi</w:t>
      </w:r>
      <w:r w:rsidR="00726F7E">
        <w:rPr>
          <w:rFonts w:ascii="Times New Roman" w:hAnsi="Times New Roman" w:cs="Times New Roman"/>
        </w:rPr>
        <w:t>ńskiego</w:t>
      </w:r>
      <w:r w:rsidR="00AA579B" w:rsidRPr="0095445A">
        <w:rPr>
          <w:rFonts w:ascii="Times New Roman" w:hAnsi="Times New Roman" w:cs="Times New Roman"/>
        </w:rPr>
        <w:t xml:space="preserve"> uchwala, co następuje: </w:t>
      </w:r>
    </w:p>
    <w:p w14:paraId="24843694" w14:textId="77777777" w:rsidR="0095445A" w:rsidRPr="0095445A" w:rsidRDefault="0095445A" w:rsidP="0095445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8102C87" w14:textId="23F7F38D" w:rsidR="00AA579B" w:rsidRPr="0095445A" w:rsidRDefault="00AA579B" w:rsidP="0095445A">
      <w:pPr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  <w:b/>
          <w:bCs/>
        </w:rPr>
        <w:t>§ 1.</w:t>
      </w:r>
      <w:r w:rsidRPr="0095445A">
        <w:rPr>
          <w:rFonts w:ascii="Times New Roman" w:hAnsi="Times New Roman" w:cs="Times New Roman"/>
        </w:rPr>
        <w:t xml:space="preserve"> Nadaje się Statut Powiatowemu Urzędowi Pracy w Świdwinie w brzmieniu stanowiącym załącznik do niniejszej uchwały.</w:t>
      </w:r>
    </w:p>
    <w:p w14:paraId="599E4E5B" w14:textId="71E93D7E" w:rsidR="00AA579B" w:rsidRPr="0095445A" w:rsidRDefault="00AA579B" w:rsidP="0095445A">
      <w:pPr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  <w:b/>
          <w:bCs/>
        </w:rPr>
        <w:t>§ 2.</w:t>
      </w:r>
      <w:r w:rsidRPr="0095445A">
        <w:rPr>
          <w:rFonts w:ascii="Times New Roman" w:hAnsi="Times New Roman" w:cs="Times New Roman"/>
        </w:rPr>
        <w:t xml:space="preserve"> Wykonanie uchwały powierza się Zarządowi Powiatu Świdwińskiego i Dyrektorowi Powiatowego Urzędu Pracy w Świdwinie.</w:t>
      </w:r>
    </w:p>
    <w:p w14:paraId="36FB8A17" w14:textId="3C940560" w:rsidR="00B962B8" w:rsidRPr="0095445A" w:rsidRDefault="00B962B8" w:rsidP="00DB0DD3">
      <w:pPr>
        <w:tabs>
          <w:tab w:val="left" w:pos="284"/>
        </w:tabs>
        <w:ind w:right="-142"/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  <w:b/>
          <w:bCs/>
        </w:rPr>
        <w:t>§</w:t>
      </w:r>
      <w:r w:rsidR="00A12A9A">
        <w:rPr>
          <w:rFonts w:ascii="Times New Roman" w:hAnsi="Times New Roman" w:cs="Times New Roman"/>
          <w:b/>
          <w:bCs/>
        </w:rPr>
        <w:t xml:space="preserve"> </w:t>
      </w:r>
      <w:r w:rsidRPr="0095445A">
        <w:rPr>
          <w:rFonts w:ascii="Times New Roman" w:hAnsi="Times New Roman" w:cs="Times New Roman"/>
          <w:b/>
          <w:bCs/>
        </w:rPr>
        <w:t>3.</w:t>
      </w:r>
      <w:r w:rsidRPr="0095445A">
        <w:rPr>
          <w:rFonts w:ascii="Times New Roman" w:hAnsi="Times New Roman" w:cs="Times New Roman"/>
        </w:rPr>
        <w:t xml:space="preserve"> Traci moc: uchwała Nr </w:t>
      </w:r>
      <w:r w:rsidR="0007152A">
        <w:rPr>
          <w:rFonts w:ascii="Times New Roman" w:hAnsi="Times New Roman" w:cs="Times New Roman"/>
        </w:rPr>
        <w:t>XIV</w:t>
      </w:r>
      <w:r w:rsidRPr="0095445A">
        <w:rPr>
          <w:rFonts w:ascii="Times New Roman" w:hAnsi="Times New Roman" w:cs="Times New Roman"/>
        </w:rPr>
        <w:t>/</w:t>
      </w:r>
      <w:r w:rsidR="0007152A">
        <w:rPr>
          <w:rFonts w:ascii="Times New Roman" w:hAnsi="Times New Roman" w:cs="Times New Roman"/>
        </w:rPr>
        <w:t>67</w:t>
      </w:r>
      <w:r w:rsidRPr="0095445A">
        <w:rPr>
          <w:rFonts w:ascii="Times New Roman" w:hAnsi="Times New Roman" w:cs="Times New Roman"/>
        </w:rPr>
        <w:t>/</w:t>
      </w:r>
      <w:r w:rsidR="0007152A">
        <w:rPr>
          <w:rFonts w:ascii="Times New Roman" w:hAnsi="Times New Roman" w:cs="Times New Roman"/>
        </w:rPr>
        <w:t>25</w:t>
      </w:r>
      <w:r w:rsidRPr="0095445A">
        <w:rPr>
          <w:rFonts w:ascii="Times New Roman" w:hAnsi="Times New Roman" w:cs="Times New Roman"/>
        </w:rPr>
        <w:t xml:space="preserve"> Rady Powiatu Świdwi</w:t>
      </w:r>
      <w:r w:rsidR="00F46161">
        <w:rPr>
          <w:rFonts w:ascii="Times New Roman" w:hAnsi="Times New Roman" w:cs="Times New Roman"/>
        </w:rPr>
        <w:t>ńskiego</w:t>
      </w:r>
      <w:r w:rsidRPr="0095445A">
        <w:rPr>
          <w:rFonts w:ascii="Times New Roman" w:hAnsi="Times New Roman" w:cs="Times New Roman"/>
        </w:rPr>
        <w:t xml:space="preserve"> z dnia </w:t>
      </w:r>
      <w:r w:rsidR="0007152A" w:rsidRPr="0095445A">
        <w:rPr>
          <w:rFonts w:ascii="Times New Roman" w:hAnsi="Times New Roman" w:cs="Times New Roman"/>
        </w:rPr>
        <w:t>2</w:t>
      </w:r>
      <w:r w:rsidR="0007152A">
        <w:rPr>
          <w:rFonts w:ascii="Times New Roman" w:hAnsi="Times New Roman" w:cs="Times New Roman"/>
        </w:rPr>
        <w:t>5</w:t>
      </w:r>
      <w:r w:rsidR="0007152A" w:rsidRPr="0095445A">
        <w:rPr>
          <w:rFonts w:ascii="Times New Roman" w:hAnsi="Times New Roman" w:cs="Times New Roman"/>
        </w:rPr>
        <w:t xml:space="preserve"> </w:t>
      </w:r>
      <w:r w:rsidR="0007152A">
        <w:rPr>
          <w:rFonts w:ascii="Times New Roman" w:hAnsi="Times New Roman" w:cs="Times New Roman"/>
        </w:rPr>
        <w:t>czerwca</w:t>
      </w:r>
      <w:r w:rsidR="009E26F1">
        <w:rPr>
          <w:rFonts w:ascii="Times New Roman" w:hAnsi="Times New Roman" w:cs="Times New Roman"/>
        </w:rPr>
        <w:t xml:space="preserve"> </w:t>
      </w:r>
      <w:r w:rsidR="0007152A" w:rsidRPr="0095445A">
        <w:rPr>
          <w:rFonts w:ascii="Times New Roman" w:hAnsi="Times New Roman" w:cs="Times New Roman"/>
        </w:rPr>
        <w:t>20</w:t>
      </w:r>
      <w:r w:rsidR="0007152A">
        <w:rPr>
          <w:rFonts w:ascii="Times New Roman" w:hAnsi="Times New Roman" w:cs="Times New Roman"/>
        </w:rPr>
        <w:t>25</w:t>
      </w:r>
      <w:r w:rsidR="00DB0DD3">
        <w:rPr>
          <w:rFonts w:ascii="Times New Roman" w:hAnsi="Times New Roman" w:cs="Times New Roman"/>
        </w:rPr>
        <w:t xml:space="preserve"> </w:t>
      </w:r>
      <w:r w:rsidR="0007152A" w:rsidRPr="0095445A">
        <w:rPr>
          <w:rFonts w:ascii="Times New Roman" w:hAnsi="Times New Roman" w:cs="Times New Roman"/>
        </w:rPr>
        <w:t>r</w:t>
      </w:r>
      <w:r w:rsidRPr="0095445A">
        <w:rPr>
          <w:rFonts w:ascii="Times New Roman" w:hAnsi="Times New Roman" w:cs="Times New Roman"/>
        </w:rPr>
        <w:t>. w sprawie nadania stat</w:t>
      </w:r>
      <w:r w:rsidR="00337688" w:rsidRPr="0095445A">
        <w:rPr>
          <w:rFonts w:ascii="Times New Roman" w:hAnsi="Times New Roman" w:cs="Times New Roman"/>
        </w:rPr>
        <w:t>utu</w:t>
      </w:r>
      <w:r w:rsidRPr="0095445A">
        <w:rPr>
          <w:rFonts w:ascii="Times New Roman" w:hAnsi="Times New Roman" w:cs="Times New Roman"/>
        </w:rPr>
        <w:t xml:space="preserve"> Powiatowego Urzędu Pracy w Świdwinie.</w:t>
      </w:r>
    </w:p>
    <w:p w14:paraId="6E6BB5B2" w14:textId="2F7553DE" w:rsidR="00B962B8" w:rsidRPr="0095445A" w:rsidRDefault="00B962B8" w:rsidP="0095445A">
      <w:pPr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  <w:b/>
          <w:bCs/>
        </w:rPr>
        <w:t>§ 4.</w:t>
      </w:r>
      <w:r w:rsidRPr="0095445A">
        <w:rPr>
          <w:rFonts w:ascii="Times New Roman" w:hAnsi="Times New Roman" w:cs="Times New Roman"/>
        </w:rPr>
        <w:t xml:space="preserve"> Uchwała wchodzi w życie </w:t>
      </w:r>
      <w:r w:rsidR="0095445A" w:rsidRPr="0095445A">
        <w:rPr>
          <w:rFonts w:ascii="Times New Roman" w:hAnsi="Times New Roman" w:cs="Times New Roman"/>
        </w:rPr>
        <w:t>z dniem podjęcia.</w:t>
      </w:r>
      <w:r w:rsidRPr="0095445A">
        <w:rPr>
          <w:rFonts w:ascii="Times New Roman" w:hAnsi="Times New Roman" w:cs="Times New Roman"/>
        </w:rPr>
        <w:t xml:space="preserve"> </w:t>
      </w:r>
    </w:p>
    <w:p w14:paraId="2E80282D" w14:textId="77777777" w:rsidR="00550FF0" w:rsidRPr="0095445A" w:rsidRDefault="00550FF0" w:rsidP="0095445A">
      <w:pPr>
        <w:jc w:val="both"/>
        <w:rPr>
          <w:rFonts w:ascii="Times New Roman" w:hAnsi="Times New Roman" w:cs="Times New Roman"/>
        </w:rPr>
      </w:pPr>
    </w:p>
    <w:p w14:paraId="52A19AD5" w14:textId="77777777" w:rsidR="00550FF0" w:rsidRPr="0095445A" w:rsidRDefault="00550FF0" w:rsidP="0095445A">
      <w:pPr>
        <w:jc w:val="both"/>
        <w:rPr>
          <w:rFonts w:ascii="Times New Roman" w:hAnsi="Times New Roman" w:cs="Times New Roman"/>
        </w:rPr>
      </w:pPr>
    </w:p>
    <w:p w14:paraId="35D16984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7F77BB73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72C6DC7E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44DE146E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435F35F6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1A43A301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03297227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523603C4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666C53D3" w14:textId="77777777" w:rsidR="00550FF0" w:rsidRPr="0095445A" w:rsidRDefault="00550FF0" w:rsidP="006D231B">
      <w:pPr>
        <w:rPr>
          <w:rFonts w:ascii="Times New Roman" w:hAnsi="Times New Roman" w:cs="Times New Roman"/>
        </w:rPr>
      </w:pPr>
    </w:p>
    <w:p w14:paraId="12BDA116" w14:textId="77777777" w:rsidR="0095445A" w:rsidRDefault="0095445A" w:rsidP="006D231B">
      <w:pPr>
        <w:rPr>
          <w:rFonts w:ascii="Times New Roman" w:hAnsi="Times New Roman" w:cs="Times New Roman"/>
        </w:rPr>
      </w:pPr>
    </w:p>
    <w:p w14:paraId="2512FE92" w14:textId="77777777" w:rsidR="0095445A" w:rsidRDefault="0095445A" w:rsidP="006D231B">
      <w:pPr>
        <w:rPr>
          <w:rFonts w:ascii="Times New Roman" w:hAnsi="Times New Roman" w:cs="Times New Roman"/>
          <w:b/>
          <w:bCs/>
        </w:rPr>
      </w:pPr>
    </w:p>
    <w:p w14:paraId="47B37EB3" w14:textId="77777777" w:rsidR="00726F7E" w:rsidRPr="0095445A" w:rsidRDefault="00726F7E" w:rsidP="006D231B">
      <w:pPr>
        <w:rPr>
          <w:rFonts w:ascii="Times New Roman" w:hAnsi="Times New Roman" w:cs="Times New Roman"/>
          <w:b/>
          <w:bCs/>
        </w:rPr>
      </w:pPr>
    </w:p>
    <w:p w14:paraId="49F05DBF" w14:textId="73C09B44" w:rsidR="00550FF0" w:rsidRPr="0095445A" w:rsidRDefault="00550FF0" w:rsidP="00550FF0">
      <w:pPr>
        <w:jc w:val="center"/>
        <w:rPr>
          <w:rFonts w:ascii="Times New Roman" w:hAnsi="Times New Roman" w:cs="Times New Roman"/>
          <w:b/>
          <w:bCs/>
        </w:rPr>
      </w:pPr>
      <w:bookmarkStart w:id="0" w:name="_Hlk200958789"/>
      <w:r w:rsidRPr="0095445A">
        <w:rPr>
          <w:rFonts w:ascii="Times New Roman" w:hAnsi="Times New Roman" w:cs="Times New Roman"/>
          <w:b/>
          <w:bCs/>
        </w:rPr>
        <w:lastRenderedPageBreak/>
        <w:t>Uzasadnienie</w:t>
      </w:r>
      <w:r w:rsidR="00594AD4" w:rsidRPr="0095445A">
        <w:rPr>
          <w:rFonts w:ascii="Times New Roman" w:hAnsi="Times New Roman" w:cs="Times New Roman"/>
          <w:b/>
          <w:bCs/>
        </w:rPr>
        <w:t xml:space="preserve"> </w:t>
      </w:r>
    </w:p>
    <w:bookmarkEnd w:id="0"/>
    <w:p w14:paraId="7925FAEE" w14:textId="77777777" w:rsidR="00550FF0" w:rsidRPr="0095445A" w:rsidRDefault="00550FF0" w:rsidP="00550FF0">
      <w:pPr>
        <w:jc w:val="center"/>
        <w:rPr>
          <w:rFonts w:ascii="Times New Roman" w:hAnsi="Times New Roman" w:cs="Times New Roman"/>
        </w:rPr>
      </w:pPr>
    </w:p>
    <w:p w14:paraId="431BC07E" w14:textId="2AC75852" w:rsidR="00550FF0" w:rsidRPr="0095445A" w:rsidRDefault="00550FF0" w:rsidP="00897151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</w:rPr>
        <w:t>Wymóg nadania przez Radę Powiatu Świdwi</w:t>
      </w:r>
      <w:r w:rsidR="00F46161">
        <w:rPr>
          <w:rFonts w:ascii="Times New Roman" w:hAnsi="Times New Roman" w:cs="Times New Roman"/>
        </w:rPr>
        <w:t>ńskiego</w:t>
      </w:r>
      <w:r w:rsidRPr="0095445A">
        <w:rPr>
          <w:rFonts w:ascii="Times New Roman" w:hAnsi="Times New Roman" w:cs="Times New Roman"/>
        </w:rPr>
        <w:t xml:space="preserve"> statutu Powiatowemu Urzędowi Pracy w Świdwinie wynika z ustawy z dnia 27 sierpnia 2009</w:t>
      </w:r>
      <w:r w:rsidR="009E26F1">
        <w:rPr>
          <w:rFonts w:ascii="Times New Roman" w:hAnsi="Times New Roman" w:cs="Times New Roman"/>
        </w:rPr>
        <w:t xml:space="preserve"> </w:t>
      </w:r>
      <w:r w:rsidRPr="0095445A">
        <w:rPr>
          <w:rFonts w:ascii="Times New Roman" w:hAnsi="Times New Roman" w:cs="Times New Roman"/>
        </w:rPr>
        <w:t xml:space="preserve">r. o finansach publicznych </w:t>
      </w:r>
      <w:r w:rsidR="003D4039">
        <w:rPr>
          <w:rFonts w:ascii="Times New Roman" w:hAnsi="Times New Roman" w:cs="Times New Roman"/>
        </w:rPr>
        <w:br/>
      </w:r>
      <w:r w:rsidRPr="0095445A">
        <w:rPr>
          <w:rFonts w:ascii="Times New Roman" w:hAnsi="Times New Roman" w:cs="Times New Roman"/>
        </w:rPr>
        <w:t>(Dz. U. z 202</w:t>
      </w:r>
      <w:r w:rsidR="0095445A" w:rsidRPr="0095445A">
        <w:rPr>
          <w:rFonts w:ascii="Times New Roman" w:hAnsi="Times New Roman" w:cs="Times New Roman"/>
        </w:rPr>
        <w:t>4</w:t>
      </w:r>
      <w:r w:rsidRPr="0095445A">
        <w:rPr>
          <w:rFonts w:ascii="Times New Roman" w:hAnsi="Times New Roman" w:cs="Times New Roman"/>
        </w:rPr>
        <w:t xml:space="preserve">r. poz. 1530 z </w:t>
      </w:r>
      <w:proofErr w:type="spellStart"/>
      <w:r w:rsidRPr="0095445A">
        <w:rPr>
          <w:rFonts w:ascii="Times New Roman" w:hAnsi="Times New Roman" w:cs="Times New Roman"/>
        </w:rPr>
        <w:t>późn</w:t>
      </w:r>
      <w:proofErr w:type="spellEnd"/>
      <w:r w:rsidRPr="0095445A">
        <w:rPr>
          <w:rFonts w:ascii="Times New Roman" w:hAnsi="Times New Roman" w:cs="Times New Roman"/>
        </w:rPr>
        <w:t>. zm.).</w:t>
      </w:r>
    </w:p>
    <w:p w14:paraId="2804E858" w14:textId="73B06EB9" w:rsidR="0095445A" w:rsidRDefault="00550FF0" w:rsidP="009544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</w:rPr>
        <w:t>Przepis art. 11 ust. 2 ustawy o finansach publicznych wskazuje, iż jednostka budżetowa działa na podstawie statutu określającego w szczególności jej nazwę, siedzibę i przedmiot działalności. Art. 12 ust. 2 ww. ustawy stanowi, iż jednostka budżetowa działa na podstawie statutu nadanego przez organ tworzący tę jednostkę.</w:t>
      </w:r>
      <w:bookmarkStart w:id="1" w:name="_Hlk200958860"/>
    </w:p>
    <w:p w14:paraId="2E5092ED" w14:textId="77777777" w:rsidR="006C1DAF" w:rsidRPr="0095445A" w:rsidRDefault="006C1DAF" w:rsidP="0095445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601BDF" w14:textId="1FE340B9" w:rsidR="009F37F3" w:rsidRPr="0095445A" w:rsidRDefault="0095445A" w:rsidP="00897151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95445A">
        <w:rPr>
          <w:rFonts w:ascii="Times New Roman" w:hAnsi="Times New Roman" w:cs="Times New Roman"/>
        </w:rPr>
        <w:t>O</w:t>
      </w:r>
      <w:r w:rsidR="00550FF0" w:rsidRPr="0095445A">
        <w:rPr>
          <w:rFonts w:ascii="Times New Roman" w:hAnsi="Times New Roman" w:cs="Times New Roman"/>
        </w:rPr>
        <w:t>becny projekt uchwały podyktowany jest zmianą ustawy</w:t>
      </w:r>
      <w:r w:rsidR="008F1904" w:rsidRPr="0095445A">
        <w:rPr>
          <w:rFonts w:ascii="Times New Roman" w:hAnsi="Times New Roman" w:cs="Times New Roman"/>
        </w:rPr>
        <w:t xml:space="preserve"> w </w:t>
      </w:r>
      <w:r w:rsidR="00550FF0" w:rsidRPr="0095445A">
        <w:rPr>
          <w:rFonts w:ascii="Times New Roman" w:hAnsi="Times New Roman" w:cs="Times New Roman"/>
        </w:rPr>
        <w:t>oparciu</w:t>
      </w:r>
      <w:r w:rsidR="008F1904" w:rsidRPr="0095445A">
        <w:rPr>
          <w:rFonts w:ascii="Times New Roman" w:hAnsi="Times New Roman" w:cs="Times New Roman"/>
        </w:rPr>
        <w:t xml:space="preserve">, </w:t>
      </w:r>
      <w:r w:rsidR="00550FF0" w:rsidRPr="0095445A">
        <w:rPr>
          <w:rFonts w:ascii="Times New Roman" w:hAnsi="Times New Roman" w:cs="Times New Roman"/>
        </w:rPr>
        <w:t>o którą działa Powiatowy Urząd Pracy.</w:t>
      </w:r>
      <w:r w:rsidR="008F1904" w:rsidRPr="0095445A">
        <w:rPr>
          <w:rFonts w:ascii="Times New Roman" w:hAnsi="Times New Roman" w:cs="Times New Roman"/>
        </w:rPr>
        <w:t xml:space="preserve"> </w:t>
      </w:r>
      <w:r w:rsidR="004135A1" w:rsidRPr="0095445A">
        <w:rPr>
          <w:rFonts w:ascii="Times New Roman" w:hAnsi="Times New Roman" w:cs="Times New Roman"/>
        </w:rPr>
        <w:t>Z dniem</w:t>
      </w:r>
      <w:r w:rsidR="008F1904" w:rsidRPr="0095445A">
        <w:rPr>
          <w:rFonts w:ascii="Times New Roman" w:hAnsi="Times New Roman" w:cs="Times New Roman"/>
        </w:rPr>
        <w:t xml:space="preserve"> 1 czerwca 2025 r. w</w:t>
      </w:r>
      <w:r w:rsidR="004135A1" w:rsidRPr="0095445A">
        <w:rPr>
          <w:rFonts w:ascii="Times New Roman" w:hAnsi="Times New Roman" w:cs="Times New Roman"/>
        </w:rPr>
        <w:t xml:space="preserve">eszła </w:t>
      </w:r>
      <w:r w:rsidR="008F1904" w:rsidRPr="0095445A">
        <w:rPr>
          <w:rFonts w:ascii="Times New Roman" w:hAnsi="Times New Roman" w:cs="Times New Roman"/>
        </w:rPr>
        <w:t xml:space="preserve">w życie nowa ustawa </w:t>
      </w:r>
      <w:r w:rsidR="00897151">
        <w:rPr>
          <w:rFonts w:ascii="Times New Roman" w:hAnsi="Times New Roman" w:cs="Times New Roman"/>
        </w:rPr>
        <w:br/>
      </w:r>
      <w:r w:rsidR="008F1904" w:rsidRPr="0095445A">
        <w:rPr>
          <w:rFonts w:ascii="Times New Roman" w:hAnsi="Times New Roman" w:cs="Times New Roman"/>
        </w:rPr>
        <w:t xml:space="preserve">z dnia 20 marca 2025 r. o rynku pracy i służbach zatrudnienia (Dz. U. </w:t>
      </w:r>
      <w:r w:rsidR="00337688" w:rsidRPr="0095445A">
        <w:rPr>
          <w:rFonts w:ascii="Times New Roman" w:hAnsi="Times New Roman" w:cs="Times New Roman"/>
        </w:rPr>
        <w:t>2025 poz. 620), która zastępuje dotychczasową ustawę z 2004 r. o promocji zatrudnienia i instytucjach rynku pracy.</w:t>
      </w:r>
    </w:p>
    <w:bookmarkEnd w:id="1"/>
    <w:p w14:paraId="2F6CD719" w14:textId="77777777" w:rsidR="00550FF0" w:rsidRDefault="00550FF0" w:rsidP="0095445A">
      <w:pPr>
        <w:rPr>
          <w:rFonts w:ascii="Times New Roman" w:hAnsi="Times New Roman" w:cs="Times New Roman"/>
          <w:sz w:val="22"/>
          <w:szCs w:val="22"/>
        </w:rPr>
      </w:pPr>
    </w:p>
    <w:p w14:paraId="02E0D259" w14:textId="77777777" w:rsidR="006C1DAF" w:rsidRDefault="006C1DAF" w:rsidP="0095445A">
      <w:pPr>
        <w:rPr>
          <w:rFonts w:ascii="Times New Roman" w:hAnsi="Times New Roman" w:cs="Times New Roman"/>
          <w:sz w:val="22"/>
          <w:szCs w:val="22"/>
        </w:rPr>
      </w:pPr>
    </w:p>
    <w:p w14:paraId="739AC98F" w14:textId="0E7A2CE5" w:rsidR="0095445A" w:rsidRPr="0095445A" w:rsidRDefault="0095445A" w:rsidP="0095445A">
      <w:pPr>
        <w:rPr>
          <w:rFonts w:ascii="Times New Roman" w:hAnsi="Times New Roman" w:cs="Times New Roman"/>
          <w:sz w:val="18"/>
          <w:szCs w:val="18"/>
        </w:rPr>
      </w:pPr>
      <w:r w:rsidRPr="0095445A">
        <w:rPr>
          <w:rFonts w:ascii="Times New Roman" w:hAnsi="Times New Roman" w:cs="Times New Roman"/>
          <w:sz w:val="18"/>
          <w:szCs w:val="18"/>
        </w:rPr>
        <w:t>Sporządziła</w:t>
      </w:r>
    </w:p>
    <w:p w14:paraId="1B4A9328" w14:textId="0018F4D5" w:rsidR="0095445A" w:rsidRPr="0095445A" w:rsidRDefault="0095445A" w:rsidP="0095445A">
      <w:pPr>
        <w:rPr>
          <w:rFonts w:ascii="Times New Roman" w:hAnsi="Times New Roman" w:cs="Times New Roman"/>
          <w:sz w:val="18"/>
          <w:szCs w:val="18"/>
        </w:rPr>
      </w:pPr>
      <w:r w:rsidRPr="0095445A">
        <w:rPr>
          <w:rFonts w:ascii="Times New Roman" w:hAnsi="Times New Roman" w:cs="Times New Roman"/>
          <w:sz w:val="18"/>
          <w:szCs w:val="18"/>
        </w:rPr>
        <w:t>Karolina Owczarek</w:t>
      </w:r>
    </w:p>
    <w:sectPr w:rsidR="0095445A" w:rsidRPr="009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1B"/>
    <w:rsid w:val="0007152A"/>
    <w:rsid w:val="000B264F"/>
    <w:rsid w:val="000F2514"/>
    <w:rsid w:val="0018471D"/>
    <w:rsid w:val="001C4FD0"/>
    <w:rsid w:val="001D641B"/>
    <w:rsid w:val="001E602D"/>
    <w:rsid w:val="002C4110"/>
    <w:rsid w:val="003160C2"/>
    <w:rsid w:val="00337688"/>
    <w:rsid w:val="00361A6D"/>
    <w:rsid w:val="00380BF5"/>
    <w:rsid w:val="003D4039"/>
    <w:rsid w:val="004135A1"/>
    <w:rsid w:val="004265FD"/>
    <w:rsid w:val="0048416A"/>
    <w:rsid w:val="00550FF0"/>
    <w:rsid w:val="005563E9"/>
    <w:rsid w:val="00594AD4"/>
    <w:rsid w:val="005E33A1"/>
    <w:rsid w:val="00613CEE"/>
    <w:rsid w:val="006C1DAF"/>
    <w:rsid w:val="006D231B"/>
    <w:rsid w:val="006E770D"/>
    <w:rsid w:val="00726F7E"/>
    <w:rsid w:val="00772630"/>
    <w:rsid w:val="007875FD"/>
    <w:rsid w:val="007902E4"/>
    <w:rsid w:val="007A792A"/>
    <w:rsid w:val="007C7C9A"/>
    <w:rsid w:val="008931D4"/>
    <w:rsid w:val="00897151"/>
    <w:rsid w:val="008F1904"/>
    <w:rsid w:val="0095445A"/>
    <w:rsid w:val="009A0D4E"/>
    <w:rsid w:val="009C4532"/>
    <w:rsid w:val="009E26F1"/>
    <w:rsid w:val="009F37F3"/>
    <w:rsid w:val="00A12A9A"/>
    <w:rsid w:val="00A14180"/>
    <w:rsid w:val="00A217A9"/>
    <w:rsid w:val="00A46CD6"/>
    <w:rsid w:val="00A74A03"/>
    <w:rsid w:val="00AA579B"/>
    <w:rsid w:val="00AD0638"/>
    <w:rsid w:val="00AF3EAA"/>
    <w:rsid w:val="00B472C9"/>
    <w:rsid w:val="00B86844"/>
    <w:rsid w:val="00B962B8"/>
    <w:rsid w:val="00BF13F9"/>
    <w:rsid w:val="00C75CA7"/>
    <w:rsid w:val="00CA2354"/>
    <w:rsid w:val="00D065A5"/>
    <w:rsid w:val="00D471BA"/>
    <w:rsid w:val="00DB0DD3"/>
    <w:rsid w:val="00DB76C2"/>
    <w:rsid w:val="00EB47B5"/>
    <w:rsid w:val="00F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0DA8"/>
  <w15:chartTrackingRefBased/>
  <w15:docId w15:val="{8AD343E1-212E-4F9F-99B8-EB703FE7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2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3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3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3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3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3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3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3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3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3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3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31B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9F37F3"/>
    <w:pPr>
      <w:spacing w:after="0" w:line="240" w:lineRule="auto"/>
    </w:pPr>
  </w:style>
  <w:style w:type="paragraph" w:customStyle="1" w:styleId="p1">
    <w:name w:val="p1"/>
    <w:basedOn w:val="Normalny"/>
    <w:rsid w:val="009F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9F37F3"/>
  </w:style>
  <w:style w:type="character" w:styleId="Odwoaniedokomentarza">
    <w:name w:val="annotation reference"/>
    <w:basedOn w:val="Domylnaczcionkaakapitu"/>
    <w:uiPriority w:val="99"/>
    <w:semiHidden/>
    <w:unhideWhenUsed/>
    <w:rsid w:val="00726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F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F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F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D865-02A3-47E7-BD5A-96940BE3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Owczarek</dc:creator>
  <cp:keywords/>
  <dc:description/>
  <cp:lastModifiedBy>Marta Kozik</cp:lastModifiedBy>
  <cp:revision>4</cp:revision>
  <cp:lastPrinted>2025-08-06T08:39:00Z</cp:lastPrinted>
  <dcterms:created xsi:type="dcterms:W3CDTF">2025-08-25T10:31:00Z</dcterms:created>
  <dcterms:modified xsi:type="dcterms:W3CDTF">2025-08-26T07:19:00Z</dcterms:modified>
</cp:coreProperties>
</file>