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38DF" w14:textId="1F35B8AA" w:rsidR="00DD1CAC" w:rsidRDefault="00BD06E7">
      <w:pPr>
        <w:rPr>
          <w:rFonts w:ascii="Times New Roman" w:hAnsi="Times New Roman" w:cs="Times New Roman"/>
        </w:rPr>
      </w:pPr>
      <w:r w:rsidRPr="00BD06E7">
        <w:rPr>
          <w:rFonts w:ascii="Times New Roman" w:hAnsi="Times New Roman" w:cs="Times New Roman"/>
        </w:rPr>
        <w:t xml:space="preserve">                                                                                                Świdwin, dnia 19 marca 2025r.</w:t>
      </w:r>
    </w:p>
    <w:p w14:paraId="18A6F26E" w14:textId="77777777" w:rsidR="00BD06E7" w:rsidRDefault="00BD06E7">
      <w:pPr>
        <w:rPr>
          <w:rFonts w:ascii="Times New Roman" w:hAnsi="Times New Roman" w:cs="Times New Roman"/>
        </w:rPr>
      </w:pPr>
    </w:p>
    <w:p w14:paraId="77BF7DB2" w14:textId="295803F2" w:rsidR="00BD06E7" w:rsidRDefault="00BD0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WO.5314.1.2025</w:t>
      </w:r>
    </w:p>
    <w:p w14:paraId="6E95FBDA" w14:textId="77777777" w:rsidR="00BD06E7" w:rsidRDefault="00BD06E7">
      <w:pPr>
        <w:rPr>
          <w:rFonts w:ascii="Times New Roman" w:hAnsi="Times New Roman" w:cs="Times New Roman"/>
        </w:rPr>
      </w:pPr>
    </w:p>
    <w:p w14:paraId="10AB6055" w14:textId="77777777" w:rsidR="00BD06E7" w:rsidRDefault="00BD06E7">
      <w:pPr>
        <w:rPr>
          <w:rFonts w:ascii="Times New Roman" w:hAnsi="Times New Roman" w:cs="Times New Roman"/>
        </w:rPr>
      </w:pPr>
    </w:p>
    <w:p w14:paraId="25BCF719" w14:textId="77777777" w:rsidR="00BD06E7" w:rsidRDefault="00BD06E7">
      <w:pPr>
        <w:rPr>
          <w:rFonts w:ascii="Times New Roman" w:hAnsi="Times New Roman" w:cs="Times New Roman"/>
          <w:b/>
          <w:bCs/>
        </w:rPr>
      </w:pPr>
    </w:p>
    <w:p w14:paraId="5124CC8C" w14:textId="1B65B07A" w:rsidR="00BD06E7" w:rsidRDefault="00BD06E7" w:rsidP="00BD06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Pr="00BD06E7">
        <w:rPr>
          <w:rFonts w:ascii="Times New Roman" w:hAnsi="Times New Roman" w:cs="Times New Roman"/>
          <w:b/>
          <w:bCs/>
        </w:rPr>
        <w:t>OGŁOSZENIA</w:t>
      </w:r>
      <w:r w:rsidRPr="00BD06E7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                                             </w:t>
      </w:r>
      <w:r w:rsidRPr="00BD06E7">
        <w:rPr>
          <w:rFonts w:ascii="Times New Roman" w:hAnsi="Times New Roman" w:cs="Times New Roman"/>
          <w:b/>
          <w:bCs/>
        </w:rPr>
        <w:t>w sprawie rzeczy znalezionych</w:t>
      </w:r>
      <w:r w:rsidRPr="00BD06E7">
        <w:rPr>
          <w:rFonts w:ascii="Times New Roman" w:hAnsi="Times New Roman" w:cs="Times New Roman"/>
          <w:b/>
          <w:bCs/>
        </w:rPr>
        <w:br/>
        <w:t>(Wykaz)</w:t>
      </w:r>
      <w:r w:rsidRPr="00BD06E7">
        <w:rPr>
          <w:rFonts w:ascii="Times New Roman" w:hAnsi="Times New Roman" w:cs="Times New Roman"/>
          <w:b/>
          <w:bCs/>
        </w:rPr>
        <w:br/>
      </w:r>
      <w:r w:rsidRPr="00BD06E7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Starostwo Powiatowe w Świdwinie</w:t>
      </w:r>
      <w:r w:rsidRPr="00BD06E7">
        <w:rPr>
          <w:rFonts w:ascii="Times New Roman" w:hAnsi="Times New Roman" w:cs="Times New Roman"/>
          <w:b/>
          <w:bCs/>
        </w:rPr>
        <w:t xml:space="preserve"> wzywa osoby uprawnione (właścicieli lub osoby posiadające inny tytuł prawny) do niezwłocznego odbioru niżej wymienionych rzeczy przechowywanych w Biurze Rzeczy Znalezionych:</w:t>
      </w:r>
    </w:p>
    <w:p w14:paraId="790A8E03" w14:textId="77777777" w:rsidR="00AB28F7" w:rsidRPr="00BD06E7" w:rsidRDefault="00AB28F7" w:rsidP="00BD06E7">
      <w:pPr>
        <w:rPr>
          <w:rFonts w:ascii="Times New Roman" w:hAnsi="Times New Roman" w:cs="Times New Roman"/>
          <w:b/>
          <w:bCs/>
        </w:rPr>
      </w:pPr>
    </w:p>
    <w:tbl>
      <w:tblPr>
        <w:tblW w:w="1297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2536"/>
        <w:gridCol w:w="2883"/>
        <w:gridCol w:w="1788"/>
        <w:gridCol w:w="2011"/>
        <w:gridCol w:w="1967"/>
      </w:tblGrid>
      <w:tr w:rsidR="00BD06E7" w:rsidRPr="00BD06E7" w14:paraId="67BA2A20" w14:textId="77777777" w:rsidTr="00BD06E7">
        <w:trPr>
          <w:tblHeader/>
        </w:trPr>
        <w:tc>
          <w:tcPr>
            <w:tcW w:w="120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14:paraId="0BC7E922" w14:textId="77777777" w:rsidR="00BD06E7" w:rsidRPr="00BD06E7" w:rsidRDefault="00BD06E7" w:rsidP="00BD06E7">
            <w:pPr>
              <w:rPr>
                <w:rFonts w:ascii="Times New Roman" w:hAnsi="Times New Roman" w:cs="Times New Roman"/>
                <w:b/>
                <w:bCs/>
              </w:rPr>
            </w:pPr>
            <w:r w:rsidRPr="00BD06E7">
              <w:rPr>
                <w:rFonts w:ascii="Times New Roman" w:hAnsi="Times New Roman" w:cs="Times New Roman"/>
                <w:b/>
                <w:bCs/>
              </w:rPr>
              <w:t>Rzecz znaleziona</w:t>
            </w:r>
          </w:p>
        </w:tc>
        <w:tc>
          <w:tcPr>
            <w:tcW w:w="1665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14:paraId="0F4781C4" w14:textId="77777777" w:rsidR="00BD06E7" w:rsidRPr="00BD06E7" w:rsidRDefault="00BD06E7" w:rsidP="00BD06E7">
            <w:pPr>
              <w:rPr>
                <w:rFonts w:ascii="Times New Roman" w:hAnsi="Times New Roman" w:cs="Times New Roman"/>
                <w:b/>
                <w:bCs/>
              </w:rPr>
            </w:pPr>
            <w:r w:rsidRPr="00BD06E7">
              <w:rPr>
                <w:rFonts w:ascii="Times New Roman" w:hAnsi="Times New Roman" w:cs="Times New Roman"/>
                <w:b/>
                <w:bCs/>
              </w:rPr>
              <w:t>Nr sprawy</w:t>
            </w:r>
          </w:p>
        </w:tc>
        <w:tc>
          <w:tcPr>
            <w:tcW w:w="1935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14:paraId="4549E976" w14:textId="77777777" w:rsidR="00BD06E7" w:rsidRPr="00BD06E7" w:rsidRDefault="00BD06E7" w:rsidP="00BD06E7">
            <w:pPr>
              <w:rPr>
                <w:rFonts w:ascii="Times New Roman" w:hAnsi="Times New Roman" w:cs="Times New Roman"/>
                <w:b/>
                <w:bCs/>
              </w:rPr>
            </w:pPr>
            <w:r w:rsidRPr="00BD06E7">
              <w:rPr>
                <w:rFonts w:ascii="Times New Roman" w:hAnsi="Times New Roman" w:cs="Times New Roman"/>
                <w:b/>
                <w:bCs/>
              </w:rPr>
              <w:t>Miejsce znalezienia</w:t>
            </w:r>
          </w:p>
        </w:tc>
        <w:tc>
          <w:tcPr>
            <w:tcW w:w="120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14:paraId="3F8E229E" w14:textId="77777777" w:rsidR="00BD06E7" w:rsidRPr="00BD06E7" w:rsidRDefault="00BD06E7" w:rsidP="00BD06E7">
            <w:pPr>
              <w:rPr>
                <w:rFonts w:ascii="Times New Roman" w:hAnsi="Times New Roman" w:cs="Times New Roman"/>
                <w:b/>
                <w:bCs/>
              </w:rPr>
            </w:pPr>
            <w:r w:rsidRPr="00BD06E7">
              <w:rPr>
                <w:rFonts w:ascii="Times New Roman" w:hAnsi="Times New Roman" w:cs="Times New Roman"/>
                <w:b/>
                <w:bCs/>
              </w:rPr>
              <w:t>Data znalezienia</w:t>
            </w:r>
          </w:p>
        </w:tc>
        <w:tc>
          <w:tcPr>
            <w:tcW w:w="135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14:paraId="4AD2DD91" w14:textId="77777777" w:rsidR="00BD06E7" w:rsidRPr="00BD06E7" w:rsidRDefault="00BD06E7" w:rsidP="00BD06E7">
            <w:pPr>
              <w:rPr>
                <w:rFonts w:ascii="Times New Roman" w:hAnsi="Times New Roman" w:cs="Times New Roman"/>
                <w:b/>
                <w:bCs/>
              </w:rPr>
            </w:pPr>
            <w:r w:rsidRPr="00BD06E7">
              <w:rPr>
                <w:rFonts w:ascii="Times New Roman" w:hAnsi="Times New Roman" w:cs="Times New Roman"/>
                <w:b/>
                <w:bCs/>
              </w:rPr>
              <w:t>Data przekazania do BRZ</w:t>
            </w:r>
          </w:p>
        </w:tc>
        <w:tc>
          <w:tcPr>
            <w:tcW w:w="132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14:paraId="168AD92C" w14:textId="77777777" w:rsidR="00BD06E7" w:rsidRPr="00BD06E7" w:rsidRDefault="00BD06E7" w:rsidP="00BD06E7">
            <w:pPr>
              <w:rPr>
                <w:rFonts w:ascii="Times New Roman" w:hAnsi="Times New Roman" w:cs="Times New Roman"/>
                <w:b/>
                <w:bCs/>
              </w:rPr>
            </w:pPr>
            <w:r w:rsidRPr="00BD06E7">
              <w:rPr>
                <w:rFonts w:ascii="Times New Roman" w:hAnsi="Times New Roman" w:cs="Times New Roman"/>
                <w:b/>
                <w:bCs/>
              </w:rPr>
              <w:t>Termin do odbioru rzeczy znalezionej przez osobę uprawnioną</w:t>
            </w:r>
          </w:p>
        </w:tc>
      </w:tr>
      <w:tr w:rsidR="00BD06E7" w:rsidRPr="00BD06E7" w14:paraId="4D6112E7" w14:textId="77777777" w:rsidTr="00BD06E7">
        <w:tc>
          <w:tcPr>
            <w:tcW w:w="12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BEEEFDB" w14:textId="401E7788" w:rsidR="00BD06E7" w:rsidRPr="00BD06E7" w:rsidRDefault="00AB28F7" w:rsidP="00BD06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Rower elektryczny</w:t>
            </w:r>
          </w:p>
        </w:tc>
        <w:tc>
          <w:tcPr>
            <w:tcW w:w="16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874836B" w14:textId="57160EC0" w:rsidR="00BD06E7" w:rsidRPr="00BD06E7" w:rsidRDefault="00AB28F7" w:rsidP="00BD06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WO.5314.1.2025</w:t>
            </w:r>
          </w:p>
        </w:tc>
        <w:tc>
          <w:tcPr>
            <w:tcW w:w="1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8E27836" w14:textId="54B72746" w:rsidR="00BD06E7" w:rsidRPr="00BD06E7" w:rsidRDefault="00AB28F7" w:rsidP="00BD06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Żwirownia w pobliżu miejscowości Redło</w:t>
            </w:r>
          </w:p>
        </w:tc>
        <w:tc>
          <w:tcPr>
            <w:tcW w:w="12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32A8F60" w14:textId="203CD2AD" w:rsidR="00BD06E7" w:rsidRPr="00BD06E7" w:rsidRDefault="00AB28F7" w:rsidP="00BD06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12.03.2025</w:t>
            </w:r>
          </w:p>
        </w:tc>
        <w:tc>
          <w:tcPr>
            <w:tcW w:w="13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2CB34F5" w14:textId="7407C95C" w:rsidR="00BD06E7" w:rsidRPr="00BD06E7" w:rsidRDefault="00AB28F7" w:rsidP="00BD06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17.03.2025</w:t>
            </w:r>
          </w:p>
        </w:tc>
        <w:tc>
          <w:tcPr>
            <w:tcW w:w="13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8BB8819" w14:textId="77777777" w:rsidR="00BD06E7" w:rsidRPr="00BD06E7" w:rsidRDefault="00BD06E7" w:rsidP="00BD06E7">
            <w:pPr>
              <w:rPr>
                <w:rFonts w:ascii="Times New Roman" w:hAnsi="Times New Roman" w:cs="Times New Roman"/>
                <w:b/>
                <w:bCs/>
              </w:rPr>
            </w:pPr>
            <w:r w:rsidRPr="00BD06E7">
              <w:rPr>
                <w:rFonts w:ascii="Times New Roman" w:hAnsi="Times New Roman" w:cs="Times New Roman"/>
                <w:b/>
                <w:bCs/>
              </w:rPr>
              <w:t>26.04.2025</w:t>
            </w:r>
          </w:p>
        </w:tc>
      </w:tr>
    </w:tbl>
    <w:p w14:paraId="552D0F27" w14:textId="77777777" w:rsidR="00BD06E7" w:rsidRPr="00BD06E7" w:rsidRDefault="00BD06E7">
      <w:pPr>
        <w:rPr>
          <w:rFonts w:ascii="Times New Roman" w:hAnsi="Times New Roman" w:cs="Times New Roman"/>
          <w:b/>
          <w:bCs/>
        </w:rPr>
      </w:pPr>
    </w:p>
    <w:sectPr w:rsidR="00BD06E7" w:rsidRPr="00BD0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AC"/>
    <w:rsid w:val="00AB28F7"/>
    <w:rsid w:val="00BD06E7"/>
    <w:rsid w:val="00BD4E4F"/>
    <w:rsid w:val="00D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52CD"/>
  <w15:chartTrackingRefBased/>
  <w15:docId w15:val="{BE0B81D2-F0C4-4A5A-9B16-F334D9DF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1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1C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1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1C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1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1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1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1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1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1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1C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1CA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1CA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1C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1C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1C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1C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1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1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1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1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1C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1C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1CA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1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1CA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1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Schuster</dc:creator>
  <cp:keywords/>
  <dc:description/>
  <cp:lastModifiedBy>Ewa Schuster</cp:lastModifiedBy>
  <cp:revision>2</cp:revision>
  <cp:lastPrinted>2025-03-19T09:14:00Z</cp:lastPrinted>
  <dcterms:created xsi:type="dcterms:W3CDTF">2025-03-19T09:15:00Z</dcterms:created>
  <dcterms:modified xsi:type="dcterms:W3CDTF">2025-03-19T09:15:00Z</dcterms:modified>
</cp:coreProperties>
</file>