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893F" w14:textId="43062BF1" w:rsidR="00034118" w:rsidRPr="00034118" w:rsidRDefault="00034118" w:rsidP="009C0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t>UCHWAŁA Nr</w:t>
      </w:r>
      <w:r w:rsidR="004770AD">
        <w:rPr>
          <w:rFonts w:ascii="Times New Roman" w:hAnsi="Times New Roman" w:cs="Times New Roman"/>
          <w:b/>
          <w:sz w:val="24"/>
          <w:szCs w:val="24"/>
        </w:rPr>
        <w:t xml:space="preserve"> 37</w:t>
      </w:r>
      <w:r w:rsidRPr="0003411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4770AD">
        <w:rPr>
          <w:rFonts w:ascii="Times New Roman" w:hAnsi="Times New Roman" w:cs="Times New Roman"/>
          <w:b/>
          <w:sz w:val="24"/>
          <w:szCs w:val="24"/>
        </w:rPr>
        <w:t>135</w:t>
      </w:r>
      <w:r w:rsidRPr="00034118">
        <w:rPr>
          <w:rFonts w:ascii="Times New Roman" w:hAnsi="Times New Roman" w:cs="Times New Roman"/>
          <w:b/>
          <w:sz w:val="24"/>
          <w:szCs w:val="24"/>
        </w:rPr>
        <w:t xml:space="preserve"> / 25</w:t>
      </w:r>
    </w:p>
    <w:p w14:paraId="4ACC1AAA" w14:textId="77777777" w:rsidR="00034118" w:rsidRPr="00034118" w:rsidRDefault="00034118" w:rsidP="009C0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t>Zarządu Powiatu Świdwińskiego</w:t>
      </w:r>
    </w:p>
    <w:p w14:paraId="1327D15D" w14:textId="52CECC59" w:rsidR="00034118" w:rsidRPr="00034118" w:rsidRDefault="00034118" w:rsidP="009C0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770AD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wrześni</w:t>
      </w:r>
      <w:r w:rsidRPr="00034118">
        <w:rPr>
          <w:rFonts w:ascii="Times New Roman" w:hAnsi="Times New Roman" w:cs="Times New Roman"/>
          <w:b/>
          <w:sz w:val="24"/>
          <w:szCs w:val="24"/>
        </w:rPr>
        <w:t>a 2025 roku</w:t>
      </w:r>
    </w:p>
    <w:p w14:paraId="79979BF2" w14:textId="74237EB7" w:rsidR="00034118" w:rsidRPr="00034118" w:rsidRDefault="00034118" w:rsidP="009C0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697D6" w14:textId="2C45654C" w:rsidR="00034118" w:rsidRPr="00034118" w:rsidRDefault="00034118" w:rsidP="009C0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sz w:val="24"/>
          <w:szCs w:val="24"/>
        </w:rPr>
        <w:t xml:space="preserve">udzielenia pełnomocnictwa do występowania przed organami gmin                                   w sprawach wynikających z ustawy o ochronie przyrody w imieniu i na rzecz Powiatu Świdwińskiego </w:t>
      </w:r>
    </w:p>
    <w:p w14:paraId="573BCF92" w14:textId="77777777" w:rsidR="00034118" w:rsidRPr="00034118" w:rsidRDefault="00034118" w:rsidP="009C0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70448" w14:textId="3D733F82" w:rsidR="00034118" w:rsidRPr="00034118" w:rsidRDefault="00034118" w:rsidP="009C0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Na podstawie art. 48 ust. 2 ustawy z dnia 5 czerwca 1998 roku o samorządzie powiatowym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341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411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118">
        <w:rPr>
          <w:rFonts w:ascii="Times New Roman" w:hAnsi="Times New Roman" w:cs="Times New Roman"/>
          <w:sz w:val="24"/>
          <w:szCs w:val="24"/>
        </w:rPr>
        <w:t>. Dz. U. z 2024 r. poz. 107 ze zm.)</w:t>
      </w:r>
      <w:r>
        <w:rPr>
          <w:rFonts w:ascii="Times New Roman" w:hAnsi="Times New Roman" w:cs="Times New Roman"/>
          <w:sz w:val="24"/>
          <w:szCs w:val="24"/>
        </w:rPr>
        <w:t>, art. 11 ust. 1 ustawy z dnia 21 sierpnia 1997 roku</w:t>
      </w:r>
      <w:r w:rsidR="00152D1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o gospodarce nieruchomościami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</w:t>
      </w:r>
      <w:r w:rsidRPr="00034118">
        <w:rPr>
          <w:rFonts w:ascii="Times New Roman" w:hAnsi="Times New Roman" w:cs="Times New Roman"/>
          <w:sz w:val="24"/>
          <w:szCs w:val="24"/>
        </w:rPr>
        <w:t xml:space="preserve"> </w:t>
      </w:r>
      <w:r w:rsidR="00152D17">
        <w:rPr>
          <w:rFonts w:ascii="Times New Roman" w:hAnsi="Times New Roman" w:cs="Times New Roman"/>
          <w:sz w:val="24"/>
          <w:szCs w:val="24"/>
        </w:rPr>
        <w:t>20</w:t>
      </w:r>
      <w:r w:rsidR="00BE7EF0">
        <w:rPr>
          <w:rFonts w:ascii="Times New Roman" w:hAnsi="Times New Roman" w:cs="Times New Roman"/>
          <w:sz w:val="24"/>
          <w:szCs w:val="24"/>
        </w:rPr>
        <w:t>24</w:t>
      </w:r>
      <w:r w:rsidR="00152D17">
        <w:rPr>
          <w:rFonts w:ascii="Times New Roman" w:hAnsi="Times New Roman" w:cs="Times New Roman"/>
          <w:sz w:val="24"/>
          <w:szCs w:val="24"/>
        </w:rPr>
        <w:t xml:space="preserve"> r. poz. </w:t>
      </w:r>
      <w:r w:rsidR="00BE7EF0">
        <w:rPr>
          <w:rFonts w:ascii="Times New Roman" w:hAnsi="Times New Roman" w:cs="Times New Roman"/>
          <w:sz w:val="24"/>
          <w:szCs w:val="24"/>
        </w:rPr>
        <w:t>1145</w:t>
      </w:r>
      <w:r w:rsidR="00152D17">
        <w:rPr>
          <w:rFonts w:ascii="Times New Roman" w:hAnsi="Times New Roman" w:cs="Times New Roman"/>
          <w:sz w:val="24"/>
          <w:szCs w:val="24"/>
        </w:rPr>
        <w:t xml:space="preserve"> ze zm.), art. 83 ust. 1 </w:t>
      </w:r>
      <w:r w:rsidR="009C060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52D17">
        <w:rPr>
          <w:rFonts w:ascii="Times New Roman" w:hAnsi="Times New Roman" w:cs="Times New Roman"/>
          <w:sz w:val="24"/>
          <w:szCs w:val="24"/>
        </w:rPr>
        <w:t>ustawy</w:t>
      </w:r>
      <w:r w:rsidR="00BE7EF0">
        <w:rPr>
          <w:rFonts w:ascii="Times New Roman" w:hAnsi="Times New Roman" w:cs="Times New Roman"/>
          <w:sz w:val="24"/>
          <w:szCs w:val="24"/>
        </w:rPr>
        <w:t xml:space="preserve"> </w:t>
      </w:r>
      <w:r w:rsidR="00152D17">
        <w:rPr>
          <w:rFonts w:ascii="Times New Roman" w:hAnsi="Times New Roman" w:cs="Times New Roman"/>
          <w:sz w:val="24"/>
          <w:szCs w:val="24"/>
        </w:rPr>
        <w:t xml:space="preserve"> z dnia 16 kwietnia 2004 r. o ochronie przyrody (</w:t>
      </w:r>
      <w:proofErr w:type="spellStart"/>
      <w:r w:rsidR="009C060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C0605">
        <w:rPr>
          <w:rFonts w:ascii="Times New Roman" w:hAnsi="Times New Roman" w:cs="Times New Roman"/>
          <w:sz w:val="24"/>
          <w:szCs w:val="24"/>
        </w:rPr>
        <w:t xml:space="preserve">. </w:t>
      </w:r>
      <w:r w:rsidR="00152D17">
        <w:rPr>
          <w:rFonts w:ascii="Times New Roman" w:hAnsi="Times New Roman" w:cs="Times New Roman"/>
          <w:sz w:val="24"/>
          <w:szCs w:val="24"/>
        </w:rPr>
        <w:t>Dz. U. z 20</w:t>
      </w:r>
      <w:r w:rsidR="00BE7EF0">
        <w:rPr>
          <w:rFonts w:ascii="Times New Roman" w:hAnsi="Times New Roman" w:cs="Times New Roman"/>
          <w:sz w:val="24"/>
          <w:szCs w:val="24"/>
        </w:rPr>
        <w:t>24</w:t>
      </w:r>
      <w:r w:rsidR="00152D17">
        <w:rPr>
          <w:rFonts w:ascii="Times New Roman" w:hAnsi="Times New Roman" w:cs="Times New Roman"/>
          <w:sz w:val="24"/>
          <w:szCs w:val="24"/>
        </w:rPr>
        <w:t xml:space="preserve"> r. poz. </w:t>
      </w:r>
      <w:r w:rsidR="00BE7EF0">
        <w:rPr>
          <w:rFonts w:ascii="Times New Roman" w:hAnsi="Times New Roman" w:cs="Times New Roman"/>
          <w:sz w:val="24"/>
          <w:szCs w:val="24"/>
        </w:rPr>
        <w:t>1478</w:t>
      </w:r>
      <w:r w:rsidR="00152D17">
        <w:rPr>
          <w:rFonts w:ascii="Times New Roman" w:hAnsi="Times New Roman" w:cs="Times New Roman"/>
          <w:sz w:val="24"/>
          <w:szCs w:val="24"/>
        </w:rPr>
        <w:t xml:space="preserve"> ze zm.), </w:t>
      </w:r>
      <w:r w:rsidRPr="00034118">
        <w:rPr>
          <w:rFonts w:ascii="Times New Roman" w:hAnsi="Times New Roman" w:cs="Times New Roman"/>
          <w:sz w:val="24"/>
          <w:szCs w:val="24"/>
        </w:rPr>
        <w:t>uchwala się, co następuje:</w:t>
      </w:r>
    </w:p>
    <w:p w14:paraId="388C1BBE" w14:textId="77777777" w:rsidR="00034118" w:rsidRPr="00034118" w:rsidRDefault="00034118" w:rsidP="009C0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11CD7" w14:textId="77777777" w:rsidR="00034118" w:rsidRDefault="00034118" w:rsidP="009C06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4118">
        <w:rPr>
          <w:rFonts w:ascii="Times New Roman" w:hAnsi="Times New Roman" w:cs="Times New Roman"/>
          <w:bCs/>
          <w:sz w:val="24"/>
          <w:szCs w:val="24"/>
        </w:rPr>
        <w:t>§1</w:t>
      </w:r>
    </w:p>
    <w:p w14:paraId="10F1EBFD" w14:textId="77777777" w:rsidR="009C0605" w:rsidRPr="00034118" w:rsidRDefault="009C0605" w:rsidP="009C06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58C55A0" w14:textId="6FC8645B" w:rsidR="00034118" w:rsidRPr="00034118" w:rsidRDefault="00152D17" w:rsidP="009C06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Zarząd Powiatu Świdwińskiego jako organ reprezentujący właściciela nieruchomości </w:t>
      </w:r>
      <w:r w:rsidR="00C22849">
        <w:rPr>
          <w:rFonts w:ascii="Times New Roman" w:hAnsi="Times New Roman" w:cs="Times New Roman"/>
          <w:bCs/>
          <w:sz w:val="24"/>
          <w:szCs w:val="24"/>
        </w:rPr>
        <w:t xml:space="preserve">stanowiący pasy drogowe dróg powiatowych Powiatu </w:t>
      </w:r>
      <w:r w:rsidR="009C0605">
        <w:rPr>
          <w:rFonts w:ascii="Times New Roman" w:hAnsi="Times New Roman" w:cs="Times New Roman"/>
          <w:bCs/>
          <w:sz w:val="24"/>
          <w:szCs w:val="24"/>
        </w:rPr>
        <w:t>Ś</w:t>
      </w:r>
      <w:r w:rsidR="00C22849">
        <w:rPr>
          <w:rFonts w:ascii="Times New Roman" w:hAnsi="Times New Roman" w:cs="Times New Roman"/>
          <w:bCs/>
          <w:sz w:val="24"/>
          <w:szCs w:val="24"/>
        </w:rPr>
        <w:t xml:space="preserve">widwińskiego udziela pełnomocnictwa </w:t>
      </w:r>
      <w:r w:rsidR="009C0605">
        <w:rPr>
          <w:rFonts w:ascii="Times New Roman" w:hAnsi="Times New Roman" w:cs="Times New Roman"/>
          <w:bCs/>
          <w:sz w:val="24"/>
          <w:szCs w:val="24"/>
        </w:rPr>
        <w:t xml:space="preserve">Panu </w:t>
      </w:r>
      <w:r w:rsidR="00C22849">
        <w:rPr>
          <w:rFonts w:ascii="Times New Roman" w:hAnsi="Times New Roman" w:cs="Times New Roman"/>
          <w:bCs/>
          <w:sz w:val="24"/>
          <w:szCs w:val="24"/>
        </w:rPr>
        <w:t xml:space="preserve">Robertowi Kosmali – p.o. </w:t>
      </w:r>
      <w:r w:rsidR="00B3198B">
        <w:rPr>
          <w:rFonts w:ascii="Times New Roman" w:hAnsi="Times New Roman" w:cs="Times New Roman"/>
          <w:bCs/>
          <w:sz w:val="24"/>
          <w:szCs w:val="24"/>
        </w:rPr>
        <w:t>Dyrektora Powiatowego Zarządu Dróg w Świdwinie</w:t>
      </w:r>
      <w:r w:rsidR="009C0605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="00B3198B">
        <w:rPr>
          <w:rFonts w:ascii="Times New Roman" w:hAnsi="Times New Roman" w:cs="Times New Roman"/>
          <w:bCs/>
          <w:sz w:val="24"/>
          <w:szCs w:val="24"/>
        </w:rPr>
        <w:t xml:space="preserve"> do występowania przed organami gmin w sprawach wynikających z ustawy o ochronie przyrody.</w:t>
      </w:r>
    </w:p>
    <w:p w14:paraId="43BD95CB" w14:textId="77777777" w:rsidR="00034118" w:rsidRPr="00034118" w:rsidRDefault="00034118" w:rsidP="009C06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41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286F33" w14:textId="77777777" w:rsidR="00034118" w:rsidRDefault="00034118" w:rsidP="009C06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4118">
        <w:rPr>
          <w:rFonts w:ascii="Times New Roman" w:hAnsi="Times New Roman" w:cs="Times New Roman"/>
          <w:bCs/>
          <w:sz w:val="24"/>
          <w:szCs w:val="24"/>
        </w:rPr>
        <w:t>§2</w:t>
      </w:r>
    </w:p>
    <w:p w14:paraId="3F11BE8F" w14:textId="77777777" w:rsidR="009C0605" w:rsidRPr="00034118" w:rsidRDefault="009C0605" w:rsidP="009C06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93EEB4B" w14:textId="3F58646D" w:rsidR="00034118" w:rsidRDefault="009C0605" w:rsidP="009C06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Jednostką prowadzącą postępowania będzie Powiatowy Zarząd Dróg ul. Podmiejska 18,                78 – 300 Świdwin</w:t>
      </w:r>
    </w:p>
    <w:p w14:paraId="6A5D9295" w14:textId="77777777" w:rsidR="009C0605" w:rsidRDefault="009C0605" w:rsidP="009C06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D308B88" w14:textId="26C839C9" w:rsidR="009C0605" w:rsidRDefault="009C0605" w:rsidP="009C06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4118">
        <w:rPr>
          <w:rFonts w:ascii="Times New Roman" w:hAnsi="Times New Roman" w:cs="Times New Roman"/>
          <w:bCs/>
          <w:sz w:val="24"/>
          <w:szCs w:val="24"/>
        </w:rPr>
        <w:t>§3</w:t>
      </w:r>
    </w:p>
    <w:p w14:paraId="39C2EA68" w14:textId="77777777" w:rsidR="009C0605" w:rsidRPr="00034118" w:rsidRDefault="009C0605" w:rsidP="009C06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A470D96" w14:textId="3D117D1B" w:rsidR="009C0605" w:rsidRPr="00034118" w:rsidRDefault="009C0605" w:rsidP="009C06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118">
        <w:rPr>
          <w:rFonts w:ascii="Times New Roman" w:hAnsi="Times New Roman" w:cs="Times New Roman"/>
          <w:bCs/>
          <w:sz w:val="24"/>
          <w:szCs w:val="24"/>
        </w:rPr>
        <w:t>Upoważnienie wygasa z dniem upływu terminu pełnienia obowiązków dyrektora, odwołania lub rozwiązania stosunku pracy.</w:t>
      </w:r>
    </w:p>
    <w:p w14:paraId="3DD56813" w14:textId="12E13BCA" w:rsidR="00034118" w:rsidRPr="00034118" w:rsidRDefault="00034118" w:rsidP="009C06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0673D9" w14:textId="0C61AC28" w:rsidR="00034118" w:rsidRDefault="00034118" w:rsidP="009C06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4118">
        <w:rPr>
          <w:rFonts w:ascii="Times New Roman" w:hAnsi="Times New Roman" w:cs="Times New Roman"/>
          <w:bCs/>
          <w:sz w:val="24"/>
          <w:szCs w:val="24"/>
        </w:rPr>
        <w:t>§</w:t>
      </w:r>
      <w:r w:rsidR="009C0605">
        <w:rPr>
          <w:rFonts w:ascii="Times New Roman" w:hAnsi="Times New Roman" w:cs="Times New Roman"/>
          <w:bCs/>
          <w:sz w:val="24"/>
          <w:szCs w:val="24"/>
        </w:rPr>
        <w:t>4</w:t>
      </w:r>
    </w:p>
    <w:p w14:paraId="049088FF" w14:textId="77777777" w:rsidR="009C0605" w:rsidRPr="00034118" w:rsidRDefault="009C0605" w:rsidP="009C06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F66FBD" w14:textId="4FECFE40" w:rsidR="00034118" w:rsidRPr="00034118" w:rsidRDefault="00C22849" w:rsidP="009C06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Uchwała wchodz</w:t>
      </w:r>
      <w:r w:rsidR="009C0605">
        <w:rPr>
          <w:rFonts w:ascii="Times New Roman" w:hAnsi="Times New Roman" w:cs="Times New Roman"/>
          <w:bCs/>
          <w:sz w:val="24"/>
          <w:szCs w:val="24"/>
        </w:rPr>
        <w:t>i w życie z dniem podjęcia.</w:t>
      </w:r>
    </w:p>
    <w:p w14:paraId="0D297D68" w14:textId="77777777" w:rsidR="00034118" w:rsidRPr="00034118" w:rsidRDefault="00034118" w:rsidP="009C060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3411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E068A82" w14:textId="77777777" w:rsidR="009C0605" w:rsidRDefault="009C0605" w:rsidP="009C060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B0C1F69" w14:textId="77777777" w:rsidR="00EC1A5F" w:rsidRDefault="00EC1A5F" w:rsidP="009C060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C5665A8" w14:textId="77777777" w:rsidR="00152D17" w:rsidRDefault="00152D17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35F6EB" w14:textId="77777777" w:rsidR="00623244" w:rsidRDefault="00623244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2C2CD4" w14:textId="77777777" w:rsidR="00623244" w:rsidRDefault="00623244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809213" w14:textId="77777777" w:rsidR="00623244" w:rsidRDefault="00623244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F27CA9" w14:textId="77777777" w:rsidR="00623244" w:rsidRDefault="00623244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29DD9D" w14:textId="77777777" w:rsidR="00623244" w:rsidRDefault="00623244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5ED484" w14:textId="77777777" w:rsidR="00623244" w:rsidRDefault="00623244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4DDB98" w14:textId="77777777" w:rsidR="00623244" w:rsidRDefault="00623244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664742" w14:textId="77777777" w:rsidR="00623244" w:rsidRDefault="00623244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D389A" w14:textId="77777777" w:rsidR="00623244" w:rsidRDefault="00623244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812932" w14:textId="77777777" w:rsidR="00623244" w:rsidRDefault="00623244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D90F1" w14:textId="77777777" w:rsidR="00623244" w:rsidRDefault="00623244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0BFD60" w14:textId="77777777" w:rsidR="009C0605" w:rsidRDefault="009C0605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B7BFB5" w14:textId="77777777" w:rsidR="009C0605" w:rsidRDefault="009C0605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53149" w14:textId="3D276B91" w:rsidR="00034118" w:rsidRPr="00034118" w:rsidRDefault="00034118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UZASADNIENIE</w:t>
      </w:r>
    </w:p>
    <w:p w14:paraId="1630A479" w14:textId="77777777" w:rsidR="00034118" w:rsidRPr="00034118" w:rsidRDefault="00034118" w:rsidP="00EC1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27F76" w14:textId="2C61E4A1" w:rsidR="00034118" w:rsidRPr="00034118" w:rsidRDefault="00EC1A5F" w:rsidP="00EC1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Stosownie do przepisów art. 43 ust. 1 ustawy z dnia 21 sierpnia 1997 r. ustawy o gospodarce nieruchomościami trwały zarząd jest formą prawną władania nieruchomością przez jednostkę organizacyjną. Pojęcie trwałego zarządu nie obejmuje składania oświadczeń woli w imieniu Powiatu świdwińskiego w zakresie, w którym obowiązek złożenia takiego oświadczenia wynika z przepisu art. 83 ustawy z dnia 16 kwietnia 2004 r</w:t>
      </w:r>
      <w:r w:rsidR="004770AD">
        <w:rPr>
          <w:rFonts w:ascii="Times New Roman" w:hAnsi="Times New Roman" w:cs="Times New Roman"/>
          <w:sz w:val="24"/>
          <w:szCs w:val="24"/>
        </w:rPr>
        <w:t>oku</w:t>
      </w:r>
      <w:r>
        <w:rPr>
          <w:rFonts w:ascii="Times New Roman" w:hAnsi="Times New Roman" w:cs="Times New Roman"/>
          <w:sz w:val="24"/>
          <w:szCs w:val="24"/>
        </w:rPr>
        <w:t xml:space="preserve"> o ochronie przyrody, który stanowi, że usuwanie drzew lub krzewów z terenu nieruchomości może nastąpić po uzyskaniu zezwolenia wydanego przez wójta, burmistrza albo prezydenta miasta na wniosek posiadacza nieruchomości – za zgodą właściciela tej nieruchomości.</w:t>
      </w:r>
    </w:p>
    <w:p w14:paraId="7F59B56E" w14:textId="77777777" w:rsidR="00AF1ABC" w:rsidRDefault="00AF1ABC"/>
    <w:sectPr w:rsidR="00AF1ABC" w:rsidSect="0003411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E7F86"/>
    <w:multiLevelType w:val="multilevel"/>
    <w:tmpl w:val="0E88E0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 w16cid:durableId="520126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18"/>
    <w:rsid w:val="0003282F"/>
    <w:rsid w:val="00034118"/>
    <w:rsid w:val="00152D17"/>
    <w:rsid w:val="002B53B2"/>
    <w:rsid w:val="004770AD"/>
    <w:rsid w:val="00623244"/>
    <w:rsid w:val="0064525A"/>
    <w:rsid w:val="006A2C6D"/>
    <w:rsid w:val="009C0605"/>
    <w:rsid w:val="00AF1ABC"/>
    <w:rsid w:val="00B3198B"/>
    <w:rsid w:val="00BE7EF0"/>
    <w:rsid w:val="00C22849"/>
    <w:rsid w:val="00EC1A5F"/>
    <w:rsid w:val="00FA5B52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1C39"/>
  <w15:chartTrackingRefBased/>
  <w15:docId w15:val="{E7C4D493-1A4F-4797-8AF2-15D18C20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4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4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41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4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41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4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4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4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4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41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41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41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1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41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41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41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4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4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4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4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4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41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41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41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4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41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4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Piątek-Gomułka</dc:creator>
  <cp:keywords/>
  <dc:description/>
  <cp:lastModifiedBy>Katarzyna Piątek-Gomułka</cp:lastModifiedBy>
  <cp:revision>5</cp:revision>
  <cp:lastPrinted>2025-09-29T10:28:00Z</cp:lastPrinted>
  <dcterms:created xsi:type="dcterms:W3CDTF">2025-09-09T06:38:00Z</dcterms:created>
  <dcterms:modified xsi:type="dcterms:W3CDTF">2025-09-29T10:31:00Z</dcterms:modified>
</cp:coreProperties>
</file>