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6" w:rsidRPr="000167D6" w:rsidRDefault="001920C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7D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26E8A" w:rsidRPr="000167D6" w:rsidRDefault="00726E8A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7D6">
        <w:rPr>
          <w:rFonts w:ascii="Times New Roman" w:hAnsi="Times New Roman" w:cs="Times New Roman"/>
          <w:b/>
          <w:sz w:val="24"/>
          <w:szCs w:val="24"/>
        </w:rPr>
        <w:t>Do Uchwały Radu Powiatu</w:t>
      </w:r>
    </w:p>
    <w:p w:rsidR="00726E8A" w:rsidRDefault="000167D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b/>
          <w:sz w:val="24"/>
          <w:szCs w:val="24"/>
        </w:rPr>
        <w:t>Nr X/38</w:t>
      </w:r>
      <w:r w:rsidR="00726E8A" w:rsidRPr="000167D6">
        <w:rPr>
          <w:rFonts w:ascii="Times New Roman" w:hAnsi="Times New Roman" w:cs="Times New Roman"/>
          <w:b/>
          <w:sz w:val="24"/>
          <w:szCs w:val="24"/>
        </w:rPr>
        <w:t>/15 z dnia 24.09.2015</w:t>
      </w:r>
      <w:proofErr w:type="gramStart"/>
      <w:r w:rsidR="00726E8A" w:rsidRPr="000167D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726E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20C6" w:rsidRDefault="001920C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Objaśnienia wartości przyjętych w wieloletniej prognozie finansowej </w:t>
      </w:r>
    </w:p>
    <w:p w:rsidR="007069EF" w:rsidRPr="007069EF" w:rsidRDefault="007069EF" w:rsidP="007069E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Powiatu Świdwińskiego na lata 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oraz  trzech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kolejnych lat. Okres objęty wieloletnią prognozą finansową nie jest jednak krótszy niż okres, na który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zaciągnięto  oraz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planuje się zaciągnąć zobowiązania, w przypadku Powiatu Świdwińskiego prognoza obejmuje lata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Celem przygotowania wieloletniej prognozy finansowej jest przedstawienie kondycji finansowej budżetu, możliwości realizacji planowanych inwestycji</w:t>
      </w:r>
      <w:r w:rsidR="009E7CAB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 xml:space="preserve">oraz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9E7C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69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zdolności do  obsługi zobowiązań  ( możliwości ich regulowania w określonym, planowanym okresie ) jak i obraz utrzymania płynności finansowej.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Podstawowe składniki wieloletniej prognozy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finansowej  to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 kwoty  dochodów i wydatków,   w podziale na bieżące i majątkowe.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EF">
        <w:rPr>
          <w:rFonts w:ascii="Times New Roman" w:hAnsi="Times New Roman" w:cs="Times New Roman"/>
          <w:sz w:val="24"/>
          <w:szCs w:val="24"/>
        </w:rPr>
        <w:t>Objaśnienia  wartości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przyjętych w   WPF, dokonano w dwóch okresach czasowych:</w:t>
      </w:r>
    </w:p>
    <w:p w:rsidR="007069EF" w:rsidRPr="007069EF" w:rsidRDefault="007069EF" w:rsidP="007069EF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5A3A46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– 201</w:t>
      </w:r>
      <w:r w:rsidR="005A3A4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7069EF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Okres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czasowy na jaki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zaciągnięto zobowiązania tj. lata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- 2024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dochodów  bieżących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, w latach 201</w:t>
      </w:r>
      <w:r w:rsidR="00EE1A18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 do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 w:rsidR="008B5AE9">
        <w:rPr>
          <w:rFonts w:ascii="Times New Roman" w:hAnsi="Times New Roman" w:cs="Times New Roman"/>
          <w:sz w:val="24"/>
          <w:szCs w:val="24"/>
        </w:rPr>
        <w:t xml:space="preserve"> wzrostu  rok do roku – średnio o </w:t>
      </w:r>
      <w:r w:rsidR="00EE1A18">
        <w:rPr>
          <w:rFonts w:ascii="Times New Roman" w:hAnsi="Times New Roman" w:cs="Times New Roman"/>
          <w:sz w:val="24"/>
          <w:szCs w:val="24"/>
        </w:rPr>
        <w:t>2% - 3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majątkowe (</w:t>
      </w:r>
      <w:proofErr w:type="gramStart"/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kol.1.2 ) </w:t>
      </w:r>
      <w:proofErr w:type="gramEnd"/>
    </w:p>
    <w:p w:rsidR="00EE1A18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Wielkości dochodów majątkowych przyjęte do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WPF  w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latach 201</w:t>
      </w:r>
      <w:r w:rsidR="00EE1A18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 w:rsidR="00EE1A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 w:rsidR="00EE1A18">
        <w:rPr>
          <w:rFonts w:ascii="Times New Roman" w:hAnsi="Times New Roman" w:cs="Times New Roman"/>
          <w:sz w:val="24"/>
          <w:szCs w:val="24"/>
        </w:rPr>
        <w:t>kiej , Funduszami Szwajcarskimi</w:t>
      </w:r>
      <w:r w:rsidRPr="007069EF">
        <w:rPr>
          <w:rFonts w:ascii="Times New Roman" w:hAnsi="Times New Roman" w:cs="Times New Roman"/>
          <w:sz w:val="24"/>
          <w:szCs w:val="24"/>
        </w:rPr>
        <w:t>, innymi dochodami zewnętrznymi, oraz dochod</w:t>
      </w:r>
      <w:r w:rsidR="00EE1A18"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EE1A18"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 (dofinansowanie) </w:t>
      </w:r>
      <w:r w:rsidR="00EE1A18"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 xml:space="preserve">gmin, na terenie których  będą realizowane inwestycje, głównie „drogowe”.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latach objętych WPF nie planuje się dochodów ze sprzedaży mienia powiatu.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majątkowe, ponadto brak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jest  informacji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na temat pozyskiwania środków unijnych,  otrzymania dotacji z budżetu państwa, oraz pozyskiwania innych środków .</w:t>
      </w:r>
    </w:p>
    <w:p w:rsidR="00BA0935" w:rsidRPr="00BA0935" w:rsidRDefault="007069EF" w:rsidP="00BA0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BA0935"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EE1A18" w:rsidRDefault="00EE1A18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7069EF" w:rsidRPr="007069EF" w:rsidRDefault="00800E7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7069EF"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kol.2.1 )  ustalono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w oparciu o wskaźnik wzrostu w poszczególnych latach, biorąc pod uwagę  dynamikę wzrostu cen towarów  i usług konsumpcyjnych, od </w:t>
      </w:r>
      <w:r w:rsidR="008B5AE9">
        <w:rPr>
          <w:rFonts w:ascii="Times New Roman" w:hAnsi="Times New Roman" w:cs="Times New Roman"/>
          <w:sz w:val="24"/>
          <w:szCs w:val="24"/>
        </w:rPr>
        <w:t>1%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8B5AE9">
        <w:rPr>
          <w:rFonts w:ascii="Times New Roman" w:hAnsi="Times New Roman" w:cs="Times New Roman"/>
          <w:sz w:val="24"/>
          <w:szCs w:val="24"/>
        </w:rPr>
        <w:t>2</w:t>
      </w:r>
      <w:r w:rsidR="007069EF" w:rsidRPr="007069EF">
        <w:rPr>
          <w:rFonts w:ascii="Times New Roman" w:hAnsi="Times New Roman" w:cs="Times New Roman"/>
          <w:sz w:val="24"/>
          <w:szCs w:val="24"/>
        </w:rPr>
        <w:t>%.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W przypadku planowania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wydatków,  brano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pod uwagę wielkość zadłużenia i związane z tym  koszty obsługi długu  ( przyjęto średniorocznie oprocentowanie w wysokości 4 % ).  Ważnym czynnikiem kształtującym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wysokość  planowanych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 wydatków bieżących w latach 201</w:t>
      </w:r>
      <w:r w:rsidR="00C055CA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>-201</w:t>
      </w:r>
      <w:r w:rsidR="00C055CA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 w:rsidR="00C055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Wydatki bieżące – z tytułu poręczeń i gwarancji ( </w:t>
      </w:r>
      <w:proofErr w:type="gramStart"/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kol.2.1.1 )  </w:t>
      </w:r>
      <w:r w:rsidR="00C055CA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="00C055CA">
        <w:rPr>
          <w:rFonts w:ascii="Times New Roman" w:hAnsi="Times New Roman" w:cs="Times New Roman"/>
          <w:sz w:val="24"/>
          <w:szCs w:val="24"/>
        </w:rPr>
        <w:t xml:space="preserve"> to kwota poręczonego </w:t>
      </w:r>
      <w:proofErr w:type="gramStart"/>
      <w:r w:rsidR="00C055CA">
        <w:rPr>
          <w:rFonts w:ascii="Times New Roman" w:hAnsi="Times New Roman" w:cs="Times New Roman"/>
          <w:sz w:val="24"/>
          <w:szCs w:val="24"/>
        </w:rPr>
        <w:t>kredytu</w:t>
      </w:r>
      <w:proofErr w:type="gramEnd"/>
      <w:r w:rsidR="00C055CA">
        <w:rPr>
          <w:rFonts w:ascii="Times New Roman" w:hAnsi="Times New Roman" w:cs="Times New Roman"/>
          <w:sz w:val="24"/>
          <w:szCs w:val="24"/>
        </w:rPr>
        <w:t xml:space="preserve"> dla Wspólnoty Mieszkaniowej Szczecińska 87A w Świdwinie, w której Powiat Świdwiński </w:t>
      </w:r>
      <w:r w:rsidR="007B1E66">
        <w:rPr>
          <w:rFonts w:ascii="Times New Roman" w:hAnsi="Times New Roman" w:cs="Times New Roman"/>
          <w:sz w:val="24"/>
          <w:szCs w:val="24"/>
        </w:rPr>
        <w:t>posiada udział. Poręczenie to obowiązuje do czerwca 2016 roku.</w:t>
      </w:r>
    </w:p>
    <w:p w:rsidR="00FA3F4C" w:rsidRDefault="007069EF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7B1E6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- 201</w:t>
      </w:r>
      <w:r w:rsidR="007B1E6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). Nie planowano wydatków majątkowych po roku 201</w:t>
      </w:r>
      <w:r w:rsidR="007B1E6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4C" w:rsidRDefault="00FA3F4C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4C" w:rsidRDefault="00FA3F4C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 Kol. 3.- W wyniku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zaplanowanych  dochodów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i wydatków  w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 w:rsidR="0014065E">
        <w:rPr>
          <w:rFonts w:ascii="Times New Roman" w:hAnsi="Times New Roman" w:cs="Times New Roman"/>
          <w:sz w:val="24"/>
          <w:szCs w:val="24"/>
        </w:rPr>
        <w:t xml:space="preserve"> budżetowym w wysokości </w:t>
      </w:r>
      <w:r w:rsidR="00773A2F">
        <w:rPr>
          <w:rFonts w:ascii="Times New Roman" w:hAnsi="Times New Roman" w:cs="Times New Roman"/>
          <w:sz w:val="24"/>
          <w:szCs w:val="24"/>
        </w:rPr>
        <w:t>2.174.600</w:t>
      </w:r>
      <w:r w:rsidR="0014065E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zł, po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zamyka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się   nadwyżką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,  która przeznaczana jest na spłatę zadłużenia.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4.</w:t>
      </w:r>
      <w:r w:rsidR="0014065E"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 xml:space="preserve"> ustalono w oparciu </w:t>
      </w:r>
      <w:r w:rsidR="00855E65"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>planowany w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r. do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zaciąg</w:t>
      </w:r>
      <w:r w:rsidR="0014065E">
        <w:rPr>
          <w:rFonts w:ascii="Times New Roman" w:hAnsi="Times New Roman" w:cs="Times New Roman"/>
          <w:sz w:val="24"/>
          <w:szCs w:val="24"/>
        </w:rPr>
        <w:t>nięcia  kredyt</w:t>
      </w:r>
      <w:proofErr w:type="gramEnd"/>
      <w:r w:rsidR="0014065E">
        <w:rPr>
          <w:rFonts w:ascii="Times New Roman" w:hAnsi="Times New Roman" w:cs="Times New Roman"/>
          <w:sz w:val="24"/>
          <w:szCs w:val="24"/>
        </w:rPr>
        <w:t xml:space="preserve"> w wysokości 2.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="0014065E">
        <w:rPr>
          <w:rFonts w:ascii="Times New Roman" w:hAnsi="Times New Roman" w:cs="Times New Roman"/>
          <w:sz w:val="24"/>
          <w:szCs w:val="24"/>
        </w:rPr>
        <w:t>00</w:t>
      </w:r>
      <w:r w:rsidRPr="007069EF"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zł,  oraz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wolne środki </w:t>
      </w:r>
      <w:r w:rsidR="0014065E">
        <w:rPr>
          <w:rFonts w:ascii="Times New Roman" w:hAnsi="Times New Roman" w:cs="Times New Roman"/>
          <w:sz w:val="24"/>
          <w:szCs w:val="24"/>
        </w:rPr>
        <w:t>z 201</w:t>
      </w:r>
      <w:r w:rsidR="00773A2F">
        <w:rPr>
          <w:rFonts w:ascii="Times New Roman" w:hAnsi="Times New Roman" w:cs="Times New Roman"/>
          <w:sz w:val="24"/>
          <w:szCs w:val="24"/>
        </w:rPr>
        <w:t>4 r. w wysokości 1.780.600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 w:rsidR="0014065E">
        <w:rPr>
          <w:rFonts w:ascii="Times New Roman" w:hAnsi="Times New Roman" w:cs="Times New Roman"/>
          <w:sz w:val="24"/>
          <w:szCs w:val="24"/>
        </w:rPr>
        <w:t>iem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 w:rsidR="00855E65">
        <w:rPr>
          <w:rFonts w:ascii="Times New Roman" w:hAnsi="Times New Roman" w:cs="Times New Roman"/>
          <w:sz w:val="24"/>
          <w:szCs w:val="24"/>
        </w:rPr>
        <w:t xml:space="preserve"> Zaciągnięty kredyt w roku 2015 będzie spłacany od roku 2017 przez 8 kolejnych lat.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 xml:space="preserve">zaciągniętych </w:t>
      </w:r>
      <w:r w:rsidR="001406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spłacanych kredytów. Od 201</w:t>
      </w:r>
      <w:r w:rsidR="00855E65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proporcjonalnie  do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dokonywanych spłat.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855E65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 wykazano wskaźnik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określający  wysokość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spłaty   kredytu  przez Powiat</w:t>
      </w:r>
      <w:r w:rsidR="0014065E">
        <w:rPr>
          <w:rFonts w:ascii="Times New Roman" w:hAnsi="Times New Roman" w:cs="Times New Roman"/>
          <w:sz w:val="24"/>
          <w:szCs w:val="24"/>
        </w:rPr>
        <w:t>.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 w:rsidR="0014065E"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indywidualny  wskaźnik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spłaty zadłużenia</w:t>
      </w:r>
      <w:r w:rsidR="00855E65"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latach,  zobowiązania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dłużne do dochodów ogółem,  mieszczą się granicach dopuszczonych przez ustawę o finansach publicznych i  Powiat  będzie w stanie pokryć swoje zobowiązania z tytułu zaciąganych kredytów. </w:t>
      </w:r>
    </w:p>
    <w:p w:rsidR="007069EF" w:rsidRPr="007069EF" w:rsidRDefault="00855E65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powiatu ( wykazane w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kol. 6 )  na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koniec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roku będzie wynosiło 1</w:t>
      </w:r>
      <w:r w:rsidR="000021C7">
        <w:rPr>
          <w:rFonts w:ascii="Times New Roman" w:hAnsi="Times New Roman" w:cs="Times New Roman"/>
          <w:sz w:val="24"/>
          <w:szCs w:val="24"/>
        </w:rPr>
        <w:t>1</w:t>
      </w:r>
      <w:r w:rsidR="007069EF"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.000zł,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i  może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1308B7" w:rsidRDefault="001308B7"/>
    <w:sectPr w:rsidR="001308B7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9EF"/>
    <w:rsid w:val="000021C7"/>
    <w:rsid w:val="000167D6"/>
    <w:rsid w:val="001308B7"/>
    <w:rsid w:val="0014065E"/>
    <w:rsid w:val="001920C6"/>
    <w:rsid w:val="00367947"/>
    <w:rsid w:val="0043161B"/>
    <w:rsid w:val="005A3A46"/>
    <w:rsid w:val="007069EF"/>
    <w:rsid w:val="00726E8A"/>
    <w:rsid w:val="00773A2F"/>
    <w:rsid w:val="007B1E66"/>
    <w:rsid w:val="00800E7F"/>
    <w:rsid w:val="00820F10"/>
    <w:rsid w:val="00855E65"/>
    <w:rsid w:val="008B5AE9"/>
    <w:rsid w:val="009E7CAB"/>
    <w:rsid w:val="00BA0935"/>
    <w:rsid w:val="00C055CA"/>
    <w:rsid w:val="00D85C6C"/>
    <w:rsid w:val="00EE1A18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Biuro Rady</cp:lastModifiedBy>
  <cp:revision>3</cp:revision>
  <cp:lastPrinted>2015-09-25T07:56:00Z</cp:lastPrinted>
  <dcterms:created xsi:type="dcterms:W3CDTF">2015-09-23T12:37:00Z</dcterms:created>
  <dcterms:modified xsi:type="dcterms:W3CDTF">2015-09-25T07:56:00Z</dcterms:modified>
</cp:coreProperties>
</file>