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C1A2" w14:textId="46BD6379" w:rsidR="00F11E82" w:rsidRPr="00D61F5E" w:rsidRDefault="001D6C9A" w:rsidP="00887F58">
      <w:pPr>
        <w:suppressAutoHyphens w:val="0"/>
        <w:rPr>
          <w:rFonts w:asciiTheme="minorHAnsi" w:hAnsiTheme="minorHAnsi" w:cstheme="minorHAnsi"/>
          <w:sz w:val="20"/>
          <w:szCs w:val="20"/>
          <w:lang w:eastAsia="pl-PL"/>
        </w:rPr>
      </w:pPr>
      <w:r w:rsidRPr="00D61F5E">
        <w:rPr>
          <w:rFonts w:asciiTheme="minorHAnsi" w:hAnsiTheme="minorHAnsi" w:cstheme="minorHAnsi"/>
          <w:b/>
          <w:sz w:val="20"/>
          <w:szCs w:val="20"/>
          <w:lang w:eastAsia="pl-PL"/>
        </w:rPr>
        <w:t>ZP.271.</w:t>
      </w:r>
      <w:r w:rsidR="00365613">
        <w:rPr>
          <w:rFonts w:asciiTheme="minorHAnsi" w:hAnsiTheme="minorHAnsi" w:cstheme="minorHAnsi"/>
          <w:b/>
          <w:sz w:val="20"/>
          <w:szCs w:val="20"/>
          <w:lang w:eastAsia="pl-PL"/>
        </w:rPr>
        <w:t>2</w:t>
      </w:r>
      <w:r w:rsidR="00352447">
        <w:rPr>
          <w:rFonts w:asciiTheme="minorHAnsi" w:hAnsiTheme="minorHAnsi" w:cstheme="minorHAnsi"/>
          <w:b/>
          <w:sz w:val="20"/>
          <w:szCs w:val="20"/>
          <w:lang w:eastAsia="pl-PL"/>
        </w:rPr>
        <w:t>0</w:t>
      </w:r>
      <w:r w:rsidRPr="00D61F5E">
        <w:rPr>
          <w:rFonts w:asciiTheme="minorHAnsi" w:hAnsiTheme="minorHAnsi" w:cstheme="minorHAnsi"/>
          <w:b/>
          <w:sz w:val="20"/>
          <w:szCs w:val="20"/>
          <w:lang w:eastAsia="pl-PL"/>
        </w:rPr>
        <w:t>.20</w:t>
      </w:r>
      <w:r w:rsidR="00365613">
        <w:rPr>
          <w:rFonts w:asciiTheme="minorHAnsi" w:hAnsiTheme="minorHAnsi" w:cstheme="minorHAnsi"/>
          <w:b/>
          <w:sz w:val="20"/>
          <w:szCs w:val="20"/>
          <w:lang w:eastAsia="pl-PL"/>
        </w:rPr>
        <w:t>2</w:t>
      </w:r>
      <w:r w:rsidR="00352447">
        <w:rPr>
          <w:rFonts w:asciiTheme="minorHAnsi" w:hAnsiTheme="minorHAnsi" w:cstheme="minorHAnsi"/>
          <w:b/>
          <w:sz w:val="20"/>
          <w:szCs w:val="20"/>
          <w:lang w:eastAsia="pl-PL"/>
        </w:rPr>
        <w:t>1</w:t>
      </w:r>
    </w:p>
    <w:p w14:paraId="16C52079" w14:textId="77777777" w:rsidR="00887F58" w:rsidRPr="00D61F5E" w:rsidRDefault="00887F58" w:rsidP="00887F58">
      <w:pPr>
        <w:suppressAutoHyphens w:val="0"/>
        <w:ind w:right="-428"/>
        <w:jc w:val="right"/>
        <w:rPr>
          <w:rFonts w:asciiTheme="minorHAnsi" w:hAnsiTheme="minorHAnsi" w:cstheme="minorHAnsi"/>
          <w:b/>
          <w:bCs/>
          <w:sz w:val="20"/>
          <w:szCs w:val="20"/>
          <w:lang w:eastAsia="en-US"/>
        </w:rPr>
      </w:pPr>
    </w:p>
    <w:p w14:paraId="237B7369" w14:textId="77777777" w:rsidR="00E65101" w:rsidRPr="00D61F5E"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p>
    <w:p w14:paraId="5207587D" w14:textId="77777777" w:rsidR="00E65101" w:rsidRPr="00D61F5E"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p>
    <w:p w14:paraId="7EDA88FA" w14:textId="77777777" w:rsidR="00E65101" w:rsidRPr="00D61F5E"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p>
    <w:p w14:paraId="20C5C94C" w14:textId="77777777" w:rsidR="00E65101" w:rsidRPr="00D61F5E"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r w:rsidRPr="00D61F5E">
        <w:rPr>
          <w:rFonts w:asciiTheme="minorHAnsi" w:hAnsiTheme="minorHAnsi" w:cstheme="minorHAnsi"/>
          <w:b/>
          <w:sz w:val="20"/>
          <w:szCs w:val="20"/>
          <w:u w:val="single"/>
          <w:lang w:eastAsia="pl-PL"/>
        </w:rPr>
        <w:t>Zapytanie ofertowe</w:t>
      </w:r>
    </w:p>
    <w:p w14:paraId="2330E210" w14:textId="763AF923" w:rsidR="00E65101" w:rsidRPr="00352447" w:rsidRDefault="00352447" w:rsidP="00E65101">
      <w:pPr>
        <w:suppressAutoHyphens w:val="0"/>
        <w:spacing w:line="276" w:lineRule="auto"/>
        <w:ind w:right="-709"/>
        <w:jc w:val="center"/>
        <w:rPr>
          <w:rFonts w:asciiTheme="minorHAnsi" w:hAnsiTheme="minorHAnsi" w:cstheme="minorHAnsi"/>
          <w:bCs/>
          <w:sz w:val="20"/>
          <w:szCs w:val="20"/>
          <w:lang w:eastAsia="pl-PL"/>
        </w:rPr>
      </w:pPr>
      <w:r w:rsidRPr="00352447">
        <w:rPr>
          <w:rFonts w:asciiTheme="minorHAnsi" w:hAnsiTheme="minorHAnsi" w:cstheme="minorHAnsi"/>
          <w:bCs/>
          <w:i/>
          <w:sz w:val="20"/>
          <w:szCs w:val="20"/>
          <w:lang w:eastAsia="pl-PL"/>
        </w:rPr>
        <w:t>Zapytanie ofertowe dotyczące zamówienia o wartości poniżej 130 tys. złotych netto, do którego nie stosuje się przepisów ustawy z dnia 11 września 2019 r. Prawo zamówień publicznych (j.t. Dz.U. z 2021 r. poz. 1129 ze zm.)</w:t>
      </w:r>
    </w:p>
    <w:p w14:paraId="255D4606" w14:textId="77777777" w:rsidR="00E65101" w:rsidRPr="00D61F5E" w:rsidRDefault="00E65101" w:rsidP="00E65101">
      <w:pPr>
        <w:suppressAutoHyphens w:val="0"/>
        <w:spacing w:line="276" w:lineRule="auto"/>
        <w:ind w:right="-709"/>
        <w:jc w:val="center"/>
        <w:rPr>
          <w:rFonts w:asciiTheme="minorHAnsi" w:hAnsiTheme="minorHAnsi" w:cstheme="minorHAnsi"/>
          <w:b/>
          <w:sz w:val="20"/>
          <w:szCs w:val="20"/>
          <w:lang w:eastAsia="pl-PL"/>
        </w:rPr>
      </w:pPr>
    </w:p>
    <w:p w14:paraId="06540F3A" w14:textId="77777777" w:rsidR="00E65101" w:rsidRPr="00D61F5E" w:rsidRDefault="00E65101" w:rsidP="00E65101">
      <w:pPr>
        <w:suppressAutoHyphens w:val="0"/>
        <w:spacing w:line="276" w:lineRule="auto"/>
        <w:ind w:right="-709"/>
        <w:jc w:val="center"/>
        <w:rPr>
          <w:rFonts w:asciiTheme="minorHAnsi" w:hAnsiTheme="minorHAnsi" w:cstheme="minorHAnsi"/>
          <w:b/>
          <w:sz w:val="20"/>
          <w:szCs w:val="20"/>
          <w:lang w:eastAsia="pl-PL"/>
        </w:rPr>
      </w:pPr>
    </w:p>
    <w:p w14:paraId="61D8DCA4" w14:textId="77777777" w:rsidR="00E65101" w:rsidRPr="00D61F5E" w:rsidRDefault="00E65101" w:rsidP="00E65101">
      <w:pPr>
        <w:suppressAutoHyphens w:val="0"/>
        <w:spacing w:line="276" w:lineRule="auto"/>
        <w:ind w:left="-284" w:right="-709"/>
        <w:jc w:val="center"/>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Powiat Świdwiński –</w:t>
      </w:r>
    </w:p>
    <w:p w14:paraId="57955EBC" w14:textId="77777777" w:rsidR="00E65101" w:rsidRPr="00D61F5E" w:rsidRDefault="00E65101" w:rsidP="00E65101">
      <w:pPr>
        <w:suppressAutoHyphens w:val="0"/>
        <w:spacing w:line="276" w:lineRule="auto"/>
        <w:ind w:left="-284" w:right="-709"/>
        <w:jc w:val="center"/>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ul. Mieszka I 16, 78-300 Świdwin</w:t>
      </w:r>
    </w:p>
    <w:p w14:paraId="1860465D" w14:textId="77777777" w:rsidR="00E65101" w:rsidRPr="00D61F5E" w:rsidRDefault="00E65101" w:rsidP="00E65101">
      <w:pPr>
        <w:suppressAutoHyphens w:val="0"/>
        <w:spacing w:line="276" w:lineRule="auto"/>
        <w:ind w:left="-284" w:right="-709"/>
        <w:jc w:val="center"/>
        <w:rPr>
          <w:rFonts w:asciiTheme="minorHAnsi" w:hAnsiTheme="minorHAnsi" w:cstheme="minorHAnsi"/>
          <w:b/>
          <w:sz w:val="20"/>
          <w:szCs w:val="20"/>
          <w:lang w:eastAsia="pl-PL"/>
        </w:rPr>
      </w:pPr>
    </w:p>
    <w:p w14:paraId="40781F1F" w14:textId="77777777" w:rsidR="00E65101" w:rsidRPr="00D61F5E" w:rsidRDefault="00E65101" w:rsidP="00E65101">
      <w:pPr>
        <w:suppressAutoHyphens w:val="0"/>
        <w:spacing w:line="360" w:lineRule="auto"/>
        <w:ind w:left="-284" w:right="-709"/>
        <w:jc w:val="center"/>
        <w:rPr>
          <w:rFonts w:asciiTheme="minorHAnsi" w:hAnsiTheme="minorHAnsi" w:cstheme="minorHAnsi"/>
          <w:bCs/>
          <w:sz w:val="20"/>
          <w:szCs w:val="20"/>
          <w:lang w:eastAsia="pl-PL"/>
        </w:rPr>
      </w:pPr>
      <w:r w:rsidRPr="00D61F5E">
        <w:rPr>
          <w:rFonts w:asciiTheme="minorHAnsi" w:hAnsiTheme="minorHAnsi" w:cstheme="minorHAnsi"/>
          <w:sz w:val="20"/>
          <w:szCs w:val="20"/>
          <w:lang w:eastAsia="pl-PL"/>
        </w:rPr>
        <w:t>zaprasza do</w:t>
      </w:r>
      <w:r w:rsidRPr="00D61F5E">
        <w:rPr>
          <w:rFonts w:asciiTheme="minorHAnsi" w:hAnsiTheme="minorHAnsi" w:cstheme="minorHAnsi"/>
          <w:bCs/>
          <w:sz w:val="20"/>
          <w:szCs w:val="20"/>
          <w:lang w:eastAsia="pl-PL"/>
        </w:rPr>
        <w:t xml:space="preserve"> złożenia oferty cenowej dla zmówienia pn.</w:t>
      </w:r>
    </w:p>
    <w:p w14:paraId="5B4ED116" w14:textId="4AEAB2E9" w:rsidR="0018236B" w:rsidRPr="00D61F5E" w:rsidRDefault="00FA72E2" w:rsidP="00E65101">
      <w:pPr>
        <w:tabs>
          <w:tab w:val="left" w:pos="142"/>
          <w:tab w:val="left" w:pos="709"/>
        </w:tabs>
        <w:spacing w:line="360" w:lineRule="auto"/>
        <w:jc w:val="center"/>
        <w:rPr>
          <w:rFonts w:asciiTheme="minorHAnsi" w:hAnsiTheme="minorHAnsi" w:cstheme="minorHAnsi"/>
          <w:sz w:val="20"/>
          <w:szCs w:val="20"/>
        </w:rPr>
      </w:pPr>
      <w:bookmarkStart w:id="0" w:name="_Hlk86998565"/>
      <w:r w:rsidRPr="00D61F5E">
        <w:rPr>
          <w:rFonts w:asciiTheme="minorHAnsi" w:hAnsiTheme="minorHAnsi" w:cstheme="minorHAnsi"/>
          <w:b/>
          <w:i/>
          <w:sz w:val="20"/>
          <w:szCs w:val="20"/>
        </w:rPr>
        <w:t>„</w:t>
      </w:r>
      <w:r w:rsidR="00887F58" w:rsidRPr="00D61F5E">
        <w:rPr>
          <w:rFonts w:asciiTheme="minorHAnsi" w:hAnsiTheme="minorHAnsi" w:cstheme="minorHAnsi"/>
          <w:b/>
          <w:i/>
          <w:sz w:val="20"/>
          <w:szCs w:val="20"/>
        </w:rPr>
        <w:t>Sukcesywna dostawa materiałów biurowych i eksploatacyjnych w 20</w:t>
      </w:r>
      <w:r w:rsidR="00B4413E" w:rsidRPr="00D61F5E">
        <w:rPr>
          <w:rFonts w:asciiTheme="minorHAnsi" w:hAnsiTheme="minorHAnsi" w:cstheme="minorHAnsi"/>
          <w:b/>
          <w:i/>
          <w:sz w:val="20"/>
          <w:szCs w:val="20"/>
        </w:rPr>
        <w:t>2</w:t>
      </w:r>
      <w:r w:rsidR="00352447">
        <w:rPr>
          <w:rFonts w:asciiTheme="minorHAnsi" w:hAnsiTheme="minorHAnsi" w:cstheme="minorHAnsi"/>
          <w:b/>
          <w:i/>
          <w:sz w:val="20"/>
          <w:szCs w:val="20"/>
        </w:rPr>
        <w:t>2</w:t>
      </w:r>
      <w:r w:rsidR="00D3463D" w:rsidRPr="00D61F5E">
        <w:rPr>
          <w:rFonts w:asciiTheme="minorHAnsi" w:hAnsiTheme="minorHAnsi" w:cstheme="minorHAnsi"/>
          <w:b/>
          <w:i/>
          <w:sz w:val="20"/>
          <w:szCs w:val="20"/>
        </w:rPr>
        <w:t xml:space="preserve"> r.</w:t>
      </w:r>
      <w:r w:rsidR="00887F58" w:rsidRPr="00D61F5E">
        <w:rPr>
          <w:rFonts w:asciiTheme="minorHAnsi" w:hAnsiTheme="minorHAnsi" w:cstheme="minorHAnsi"/>
          <w:b/>
          <w:i/>
          <w:sz w:val="20"/>
          <w:szCs w:val="20"/>
        </w:rPr>
        <w:t>”</w:t>
      </w:r>
    </w:p>
    <w:bookmarkEnd w:id="0"/>
    <w:p w14:paraId="79B81740" w14:textId="77777777" w:rsidR="0018236B" w:rsidRPr="00D61F5E" w:rsidRDefault="0018236B" w:rsidP="00157C79">
      <w:pPr>
        <w:tabs>
          <w:tab w:val="left" w:pos="142"/>
          <w:tab w:val="left" w:pos="709"/>
        </w:tabs>
        <w:jc w:val="both"/>
        <w:rPr>
          <w:rFonts w:asciiTheme="minorHAnsi" w:hAnsiTheme="minorHAnsi" w:cstheme="minorHAnsi"/>
          <w:i/>
          <w:sz w:val="20"/>
          <w:szCs w:val="20"/>
        </w:rPr>
      </w:pPr>
    </w:p>
    <w:p w14:paraId="2660DF6C" w14:textId="77777777" w:rsidR="0018236B" w:rsidRPr="00D61F5E" w:rsidRDefault="0018236B" w:rsidP="00BF213A">
      <w:pPr>
        <w:tabs>
          <w:tab w:val="left" w:pos="142"/>
          <w:tab w:val="left" w:pos="709"/>
        </w:tabs>
        <w:jc w:val="both"/>
        <w:rPr>
          <w:rFonts w:asciiTheme="minorHAnsi" w:hAnsiTheme="minorHAnsi" w:cstheme="minorHAnsi"/>
          <w:b/>
          <w:i/>
          <w:sz w:val="20"/>
          <w:szCs w:val="20"/>
        </w:rPr>
      </w:pPr>
    </w:p>
    <w:p w14:paraId="6D67FEBC"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49A45D98"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41A76E41"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4F3D8BE1"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072C0F88" w14:textId="77777777" w:rsidR="00E65101" w:rsidRDefault="000362EF" w:rsidP="000362EF">
      <w:pPr>
        <w:ind w:left="6096"/>
        <w:jc w:val="center"/>
        <w:rPr>
          <w:rFonts w:asciiTheme="minorHAnsi" w:hAnsiTheme="minorHAnsi" w:cstheme="minorHAnsi"/>
          <w:sz w:val="20"/>
          <w:szCs w:val="20"/>
        </w:rPr>
      </w:pPr>
      <w:r w:rsidRPr="00D61F5E">
        <w:rPr>
          <w:rFonts w:asciiTheme="minorHAnsi" w:hAnsiTheme="minorHAnsi" w:cstheme="minorHAnsi"/>
          <w:sz w:val="20"/>
          <w:szCs w:val="20"/>
        </w:rPr>
        <w:t>ZATWIERDZIŁ</w:t>
      </w:r>
    </w:p>
    <w:p w14:paraId="405C9140" w14:textId="77777777" w:rsidR="00F24C26" w:rsidRDefault="00F24C26" w:rsidP="000362EF">
      <w:pPr>
        <w:ind w:left="6096"/>
        <w:jc w:val="center"/>
        <w:rPr>
          <w:rFonts w:asciiTheme="minorHAnsi" w:hAnsiTheme="minorHAnsi" w:cstheme="minorHAnsi"/>
          <w:sz w:val="20"/>
          <w:szCs w:val="20"/>
        </w:rPr>
      </w:pPr>
      <w:r>
        <w:rPr>
          <w:rFonts w:asciiTheme="minorHAnsi" w:hAnsiTheme="minorHAnsi" w:cstheme="minorHAnsi"/>
          <w:sz w:val="20"/>
          <w:szCs w:val="20"/>
        </w:rPr>
        <w:t xml:space="preserve">STAROSTA </w:t>
      </w:r>
    </w:p>
    <w:p w14:paraId="3A3D0A9C" w14:textId="77777777" w:rsidR="00F24C26" w:rsidRPr="00D61F5E" w:rsidRDefault="00F24C26" w:rsidP="000362EF">
      <w:pPr>
        <w:ind w:left="6096"/>
        <w:jc w:val="center"/>
        <w:rPr>
          <w:rFonts w:asciiTheme="minorHAnsi" w:hAnsiTheme="minorHAnsi" w:cstheme="minorHAnsi"/>
          <w:sz w:val="20"/>
          <w:szCs w:val="20"/>
        </w:rPr>
      </w:pPr>
      <w:r>
        <w:rPr>
          <w:rFonts w:asciiTheme="minorHAnsi" w:hAnsiTheme="minorHAnsi" w:cstheme="minorHAnsi"/>
          <w:sz w:val="20"/>
          <w:szCs w:val="20"/>
        </w:rPr>
        <w:t>MIROSŁAW MAJKA</w:t>
      </w:r>
    </w:p>
    <w:p w14:paraId="52CCCBA7" w14:textId="77777777" w:rsidR="00E65101" w:rsidRDefault="00E65101" w:rsidP="00BF213A">
      <w:pPr>
        <w:tabs>
          <w:tab w:val="left" w:pos="142"/>
          <w:tab w:val="left" w:pos="709"/>
        </w:tabs>
        <w:jc w:val="both"/>
        <w:rPr>
          <w:rFonts w:asciiTheme="minorHAnsi" w:hAnsiTheme="minorHAnsi" w:cstheme="minorHAnsi"/>
          <w:sz w:val="20"/>
          <w:szCs w:val="20"/>
        </w:rPr>
      </w:pPr>
    </w:p>
    <w:p w14:paraId="15AD9C5D" w14:textId="77777777" w:rsidR="00C574EE" w:rsidRDefault="00C574EE" w:rsidP="00BF213A">
      <w:pPr>
        <w:tabs>
          <w:tab w:val="left" w:pos="142"/>
          <w:tab w:val="left" w:pos="709"/>
        </w:tabs>
        <w:jc w:val="both"/>
        <w:rPr>
          <w:rFonts w:asciiTheme="minorHAnsi" w:hAnsiTheme="minorHAnsi" w:cstheme="minorHAnsi"/>
          <w:sz w:val="20"/>
          <w:szCs w:val="20"/>
        </w:rPr>
      </w:pPr>
    </w:p>
    <w:p w14:paraId="40545555" w14:textId="77777777" w:rsidR="00C574EE" w:rsidRPr="00D61F5E" w:rsidRDefault="00C574EE" w:rsidP="00BF213A">
      <w:pPr>
        <w:tabs>
          <w:tab w:val="left" w:pos="142"/>
          <w:tab w:val="left" w:pos="709"/>
        </w:tabs>
        <w:jc w:val="both"/>
        <w:rPr>
          <w:rFonts w:asciiTheme="minorHAnsi" w:hAnsiTheme="minorHAnsi" w:cstheme="minorHAnsi"/>
          <w:b/>
          <w:i/>
          <w:sz w:val="20"/>
          <w:szCs w:val="20"/>
        </w:rPr>
      </w:pPr>
    </w:p>
    <w:p w14:paraId="7E5A6488"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6CCFC09F"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791D807B" w14:textId="77777777" w:rsidR="006909D6" w:rsidRPr="00D61F5E" w:rsidRDefault="006909D6" w:rsidP="00BF213A">
      <w:pPr>
        <w:tabs>
          <w:tab w:val="left" w:pos="142"/>
          <w:tab w:val="left" w:pos="709"/>
        </w:tabs>
        <w:jc w:val="both"/>
        <w:rPr>
          <w:rFonts w:asciiTheme="minorHAnsi" w:hAnsiTheme="minorHAnsi" w:cstheme="minorHAnsi"/>
          <w:b/>
          <w:i/>
          <w:sz w:val="20"/>
          <w:szCs w:val="20"/>
        </w:rPr>
      </w:pPr>
    </w:p>
    <w:p w14:paraId="7BD6DE19"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7D13692D" w14:textId="77777777" w:rsidR="00EF1571" w:rsidRPr="00D61F5E" w:rsidRDefault="00EF1571" w:rsidP="00BF213A">
      <w:pPr>
        <w:tabs>
          <w:tab w:val="left" w:pos="142"/>
          <w:tab w:val="left" w:pos="709"/>
        </w:tabs>
        <w:jc w:val="both"/>
        <w:rPr>
          <w:rFonts w:asciiTheme="minorHAnsi" w:hAnsiTheme="minorHAnsi" w:cstheme="minorHAnsi"/>
          <w:b/>
          <w:i/>
          <w:sz w:val="20"/>
          <w:szCs w:val="20"/>
        </w:rPr>
      </w:pPr>
    </w:p>
    <w:p w14:paraId="6CB6EC8A" w14:textId="77777777" w:rsidR="00EF1571" w:rsidRPr="00D61F5E" w:rsidRDefault="00EF1571" w:rsidP="00BF213A">
      <w:pPr>
        <w:tabs>
          <w:tab w:val="left" w:pos="142"/>
          <w:tab w:val="left" w:pos="709"/>
        </w:tabs>
        <w:jc w:val="both"/>
        <w:rPr>
          <w:rFonts w:asciiTheme="minorHAnsi" w:hAnsiTheme="minorHAnsi" w:cstheme="minorHAnsi"/>
          <w:b/>
          <w:i/>
          <w:sz w:val="20"/>
          <w:szCs w:val="20"/>
        </w:rPr>
      </w:pPr>
    </w:p>
    <w:p w14:paraId="409D5A73"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6FA3D267"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7ACBB772"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74497E55"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42806EB3" w14:textId="77777777" w:rsidR="000362EF" w:rsidRPr="00D61F5E" w:rsidRDefault="000362EF" w:rsidP="00BF213A">
      <w:pPr>
        <w:tabs>
          <w:tab w:val="left" w:pos="142"/>
          <w:tab w:val="left" w:pos="709"/>
        </w:tabs>
        <w:jc w:val="both"/>
        <w:rPr>
          <w:rFonts w:asciiTheme="minorHAnsi" w:hAnsiTheme="minorHAnsi" w:cstheme="minorHAnsi"/>
          <w:b/>
          <w:i/>
          <w:sz w:val="20"/>
          <w:szCs w:val="20"/>
        </w:rPr>
      </w:pPr>
    </w:p>
    <w:p w14:paraId="5423B18D" w14:textId="28DE5F6D" w:rsidR="000362EF" w:rsidRDefault="000362EF" w:rsidP="00BF213A">
      <w:pPr>
        <w:tabs>
          <w:tab w:val="left" w:pos="142"/>
          <w:tab w:val="left" w:pos="709"/>
        </w:tabs>
        <w:jc w:val="both"/>
        <w:rPr>
          <w:rFonts w:asciiTheme="minorHAnsi" w:hAnsiTheme="minorHAnsi" w:cstheme="minorHAnsi"/>
          <w:b/>
          <w:i/>
          <w:sz w:val="20"/>
          <w:szCs w:val="20"/>
        </w:rPr>
      </w:pPr>
    </w:p>
    <w:p w14:paraId="75FF96B6" w14:textId="6945B435" w:rsidR="00352447" w:rsidRDefault="00352447" w:rsidP="00BF213A">
      <w:pPr>
        <w:tabs>
          <w:tab w:val="left" w:pos="142"/>
          <w:tab w:val="left" w:pos="709"/>
        </w:tabs>
        <w:jc w:val="both"/>
        <w:rPr>
          <w:rFonts w:asciiTheme="minorHAnsi" w:hAnsiTheme="minorHAnsi" w:cstheme="minorHAnsi"/>
          <w:b/>
          <w:i/>
          <w:sz w:val="20"/>
          <w:szCs w:val="20"/>
        </w:rPr>
      </w:pPr>
    </w:p>
    <w:p w14:paraId="321F4B44" w14:textId="75974CC3" w:rsidR="00352447" w:rsidRDefault="00352447" w:rsidP="00BF213A">
      <w:pPr>
        <w:tabs>
          <w:tab w:val="left" w:pos="142"/>
          <w:tab w:val="left" w:pos="709"/>
        </w:tabs>
        <w:jc w:val="both"/>
        <w:rPr>
          <w:rFonts w:asciiTheme="minorHAnsi" w:hAnsiTheme="minorHAnsi" w:cstheme="minorHAnsi"/>
          <w:b/>
          <w:i/>
          <w:sz w:val="20"/>
          <w:szCs w:val="20"/>
        </w:rPr>
      </w:pPr>
    </w:p>
    <w:p w14:paraId="4868C59B" w14:textId="7671B362" w:rsidR="00352447" w:rsidRDefault="00352447" w:rsidP="00BF213A">
      <w:pPr>
        <w:tabs>
          <w:tab w:val="left" w:pos="142"/>
          <w:tab w:val="left" w:pos="709"/>
        </w:tabs>
        <w:jc w:val="both"/>
        <w:rPr>
          <w:rFonts w:asciiTheme="minorHAnsi" w:hAnsiTheme="minorHAnsi" w:cstheme="minorHAnsi"/>
          <w:b/>
          <w:i/>
          <w:sz w:val="20"/>
          <w:szCs w:val="20"/>
        </w:rPr>
      </w:pPr>
    </w:p>
    <w:p w14:paraId="02FB9BE9" w14:textId="0998DCF0" w:rsidR="00352447" w:rsidRDefault="00352447" w:rsidP="00BF213A">
      <w:pPr>
        <w:tabs>
          <w:tab w:val="left" w:pos="142"/>
          <w:tab w:val="left" w:pos="709"/>
        </w:tabs>
        <w:jc w:val="both"/>
        <w:rPr>
          <w:rFonts w:asciiTheme="minorHAnsi" w:hAnsiTheme="minorHAnsi" w:cstheme="minorHAnsi"/>
          <w:b/>
          <w:i/>
          <w:sz w:val="20"/>
          <w:szCs w:val="20"/>
        </w:rPr>
      </w:pPr>
    </w:p>
    <w:p w14:paraId="4860ABDF" w14:textId="3FAE5BD3" w:rsidR="00352447" w:rsidRDefault="00352447" w:rsidP="00BF213A">
      <w:pPr>
        <w:tabs>
          <w:tab w:val="left" w:pos="142"/>
          <w:tab w:val="left" w:pos="709"/>
        </w:tabs>
        <w:jc w:val="both"/>
        <w:rPr>
          <w:rFonts w:asciiTheme="minorHAnsi" w:hAnsiTheme="minorHAnsi" w:cstheme="minorHAnsi"/>
          <w:b/>
          <w:i/>
          <w:sz w:val="20"/>
          <w:szCs w:val="20"/>
        </w:rPr>
      </w:pPr>
    </w:p>
    <w:p w14:paraId="1F0585B2" w14:textId="31E6C18D" w:rsidR="00352447" w:rsidRDefault="00352447" w:rsidP="00BF213A">
      <w:pPr>
        <w:tabs>
          <w:tab w:val="left" w:pos="142"/>
          <w:tab w:val="left" w:pos="709"/>
        </w:tabs>
        <w:jc w:val="both"/>
        <w:rPr>
          <w:rFonts w:asciiTheme="minorHAnsi" w:hAnsiTheme="minorHAnsi" w:cstheme="minorHAnsi"/>
          <w:b/>
          <w:i/>
          <w:sz w:val="20"/>
          <w:szCs w:val="20"/>
        </w:rPr>
      </w:pPr>
    </w:p>
    <w:p w14:paraId="7C9C076D" w14:textId="77777777" w:rsidR="00352447" w:rsidRPr="00D61F5E" w:rsidRDefault="00352447" w:rsidP="00BF213A">
      <w:pPr>
        <w:tabs>
          <w:tab w:val="left" w:pos="142"/>
          <w:tab w:val="left" w:pos="709"/>
        </w:tabs>
        <w:jc w:val="both"/>
        <w:rPr>
          <w:rFonts w:asciiTheme="minorHAnsi" w:hAnsiTheme="minorHAnsi" w:cstheme="minorHAnsi"/>
          <w:b/>
          <w:i/>
          <w:sz w:val="20"/>
          <w:szCs w:val="20"/>
        </w:rPr>
      </w:pPr>
    </w:p>
    <w:p w14:paraId="785F56F8" w14:textId="77777777" w:rsidR="00E65101" w:rsidRPr="00D61F5E" w:rsidRDefault="00E65101" w:rsidP="00BF213A">
      <w:pPr>
        <w:tabs>
          <w:tab w:val="left" w:pos="142"/>
          <w:tab w:val="left" w:pos="709"/>
        </w:tabs>
        <w:jc w:val="both"/>
        <w:rPr>
          <w:rFonts w:asciiTheme="minorHAnsi" w:hAnsiTheme="minorHAnsi" w:cstheme="minorHAnsi"/>
          <w:b/>
          <w:i/>
          <w:sz w:val="20"/>
          <w:szCs w:val="20"/>
        </w:rPr>
      </w:pPr>
    </w:p>
    <w:p w14:paraId="7C9865BF" w14:textId="6925F850" w:rsidR="00E65101" w:rsidRPr="0061645E" w:rsidRDefault="00E65101" w:rsidP="00E65101">
      <w:pPr>
        <w:tabs>
          <w:tab w:val="left" w:pos="142"/>
          <w:tab w:val="left" w:pos="709"/>
        </w:tabs>
        <w:jc w:val="center"/>
        <w:rPr>
          <w:rFonts w:asciiTheme="minorHAnsi" w:hAnsiTheme="minorHAnsi" w:cstheme="minorHAnsi"/>
          <w:sz w:val="20"/>
          <w:szCs w:val="20"/>
        </w:rPr>
      </w:pPr>
      <w:r w:rsidRPr="0061645E">
        <w:rPr>
          <w:rFonts w:asciiTheme="minorHAnsi" w:hAnsiTheme="minorHAnsi" w:cstheme="minorHAnsi"/>
          <w:sz w:val="20"/>
          <w:szCs w:val="20"/>
        </w:rPr>
        <w:t xml:space="preserve">Świdwin, </w:t>
      </w:r>
      <w:r w:rsidR="00035315" w:rsidRPr="0061645E">
        <w:rPr>
          <w:rFonts w:asciiTheme="minorHAnsi" w:hAnsiTheme="minorHAnsi" w:cstheme="minorHAnsi"/>
          <w:sz w:val="20"/>
          <w:szCs w:val="20"/>
        </w:rPr>
        <w:t>0</w:t>
      </w:r>
      <w:r w:rsidR="0061645E" w:rsidRPr="0061645E">
        <w:rPr>
          <w:rFonts w:asciiTheme="minorHAnsi" w:hAnsiTheme="minorHAnsi" w:cstheme="minorHAnsi"/>
          <w:sz w:val="20"/>
          <w:szCs w:val="20"/>
        </w:rPr>
        <w:t>6</w:t>
      </w:r>
      <w:r w:rsidR="00035315" w:rsidRPr="0061645E">
        <w:rPr>
          <w:rFonts w:asciiTheme="minorHAnsi" w:hAnsiTheme="minorHAnsi" w:cstheme="minorHAnsi"/>
          <w:sz w:val="20"/>
          <w:szCs w:val="20"/>
        </w:rPr>
        <w:t>.12</w:t>
      </w:r>
      <w:r w:rsidR="00365613" w:rsidRPr="0061645E">
        <w:rPr>
          <w:rFonts w:asciiTheme="minorHAnsi" w:hAnsiTheme="minorHAnsi" w:cstheme="minorHAnsi"/>
          <w:sz w:val="20"/>
          <w:szCs w:val="20"/>
        </w:rPr>
        <w:t>.202</w:t>
      </w:r>
      <w:r w:rsidR="0061645E" w:rsidRPr="0061645E">
        <w:rPr>
          <w:rFonts w:asciiTheme="minorHAnsi" w:hAnsiTheme="minorHAnsi" w:cstheme="minorHAnsi"/>
          <w:sz w:val="20"/>
          <w:szCs w:val="20"/>
        </w:rPr>
        <w:t>1</w:t>
      </w:r>
      <w:r w:rsidRPr="0061645E">
        <w:rPr>
          <w:rFonts w:asciiTheme="minorHAnsi" w:hAnsiTheme="minorHAnsi" w:cstheme="minorHAnsi"/>
          <w:sz w:val="20"/>
          <w:szCs w:val="20"/>
        </w:rPr>
        <w:t xml:space="preserve"> r.</w:t>
      </w:r>
    </w:p>
    <w:p w14:paraId="7D8441C0" w14:textId="77777777" w:rsidR="00EF1571" w:rsidRPr="00D61F5E" w:rsidRDefault="00EF1571" w:rsidP="00E65101">
      <w:pPr>
        <w:tabs>
          <w:tab w:val="left" w:pos="142"/>
          <w:tab w:val="left" w:pos="709"/>
        </w:tabs>
        <w:jc w:val="center"/>
        <w:rPr>
          <w:rFonts w:asciiTheme="minorHAnsi" w:hAnsiTheme="minorHAnsi" w:cstheme="minorHAnsi"/>
          <w:sz w:val="20"/>
          <w:szCs w:val="20"/>
        </w:rPr>
      </w:pPr>
    </w:p>
    <w:p w14:paraId="55DB5C35" w14:textId="77777777" w:rsidR="00B4413E" w:rsidRDefault="00B4413E" w:rsidP="00F24C26">
      <w:pPr>
        <w:tabs>
          <w:tab w:val="left" w:pos="142"/>
          <w:tab w:val="left" w:pos="709"/>
        </w:tabs>
        <w:rPr>
          <w:rFonts w:asciiTheme="minorHAnsi" w:hAnsiTheme="minorHAnsi" w:cstheme="minorHAnsi"/>
          <w:sz w:val="20"/>
          <w:szCs w:val="20"/>
        </w:rPr>
      </w:pPr>
    </w:p>
    <w:p w14:paraId="5B6D4806" w14:textId="77777777" w:rsidR="00F24C26" w:rsidRPr="00D61F5E" w:rsidRDefault="00F24C26" w:rsidP="00F24C26">
      <w:pPr>
        <w:tabs>
          <w:tab w:val="left" w:pos="142"/>
          <w:tab w:val="left" w:pos="709"/>
        </w:tabs>
        <w:rPr>
          <w:rFonts w:asciiTheme="minorHAnsi" w:hAnsiTheme="minorHAnsi" w:cstheme="minorHAnsi"/>
          <w:sz w:val="20"/>
          <w:szCs w:val="20"/>
        </w:rPr>
      </w:pPr>
    </w:p>
    <w:p w14:paraId="0A71082B" w14:textId="77777777" w:rsidR="00887F58" w:rsidRPr="00D61F5E" w:rsidRDefault="0018236B" w:rsidP="0042535D">
      <w:pPr>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lastRenderedPageBreak/>
        <w:t xml:space="preserve">Opis przedmiotu zamówienia </w:t>
      </w:r>
    </w:p>
    <w:p w14:paraId="2D530202" w14:textId="77777777" w:rsidR="00E60C8C" w:rsidRPr="00D61F5E" w:rsidRDefault="00887F58"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Przedmiotem zamówienia jest sukcesywna dostawa materiałów biurowych</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 xml:space="preserve">i eksploatacyjnych </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 xml:space="preserve">do urządzeń biurowych na potrzeby Starostwa Powiatowego wg asortymentów przedstawionych </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w for</w:t>
      </w:r>
      <w:r w:rsidR="006909D6" w:rsidRPr="00D61F5E">
        <w:rPr>
          <w:rFonts w:asciiTheme="minorHAnsi" w:hAnsiTheme="minorHAnsi" w:cstheme="minorHAnsi"/>
          <w:sz w:val="20"/>
          <w:szCs w:val="20"/>
          <w:lang w:eastAsia="pl-PL"/>
        </w:rPr>
        <w:t>mularzu cenowym - załącznik nr 2 i 3</w:t>
      </w:r>
      <w:r w:rsidRPr="00D61F5E">
        <w:rPr>
          <w:rFonts w:asciiTheme="minorHAnsi" w:hAnsiTheme="minorHAnsi" w:cstheme="minorHAnsi"/>
          <w:sz w:val="20"/>
          <w:szCs w:val="20"/>
          <w:lang w:eastAsia="pl-PL"/>
        </w:rPr>
        <w:t xml:space="preserve"> do Zapytania ofertowego oraz materiałów niewymienionych </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 xml:space="preserve">w załączniku do zapytania ofertowego wg zapotrzebowania Zamawiającego. </w:t>
      </w:r>
    </w:p>
    <w:p w14:paraId="18010523" w14:textId="4785A48B" w:rsidR="00035315" w:rsidRPr="00AD02C3" w:rsidRDefault="00035315" w:rsidP="0042535D">
      <w:pPr>
        <w:pStyle w:val="Akapitzlist"/>
        <w:numPr>
          <w:ilvl w:val="0"/>
          <w:numId w:val="2"/>
        </w:numPr>
        <w:suppressAutoHyphens w:val="0"/>
        <w:spacing w:line="360" w:lineRule="auto"/>
        <w:ind w:left="426" w:hanging="284"/>
        <w:jc w:val="both"/>
        <w:rPr>
          <w:rFonts w:asciiTheme="minorHAnsi" w:hAnsiTheme="minorHAnsi" w:cstheme="minorHAnsi"/>
          <w:b/>
          <w:bCs/>
          <w:sz w:val="20"/>
          <w:szCs w:val="20"/>
          <w:lang w:eastAsia="pl-PL"/>
        </w:rPr>
      </w:pPr>
      <w:r w:rsidRPr="00AD02C3">
        <w:rPr>
          <w:rFonts w:asciiTheme="minorHAnsi" w:hAnsiTheme="minorHAnsi" w:cstheme="minorHAnsi"/>
          <w:b/>
          <w:bCs/>
          <w:sz w:val="20"/>
          <w:szCs w:val="20"/>
          <w:lang w:eastAsia="pl-PL"/>
        </w:rPr>
        <w:t xml:space="preserve">Zamawiający nie dopuszcza zaoferowania nieoryginalnych tonerów do drukarek, w załączniku nr 3 zostały podane konkretne produkty, które ma zawierać oferta. Oferty z tak zwanymi „zamiennikami” </w:t>
      </w:r>
      <w:r w:rsidR="00C06701">
        <w:rPr>
          <w:rFonts w:asciiTheme="minorHAnsi" w:hAnsiTheme="minorHAnsi" w:cstheme="minorHAnsi"/>
          <w:b/>
          <w:bCs/>
          <w:sz w:val="20"/>
          <w:szCs w:val="20"/>
          <w:lang w:eastAsia="pl-PL"/>
        </w:rPr>
        <w:t xml:space="preserve">nie </w:t>
      </w:r>
      <w:r w:rsidRPr="00AD02C3">
        <w:rPr>
          <w:rFonts w:asciiTheme="minorHAnsi" w:hAnsiTheme="minorHAnsi" w:cstheme="minorHAnsi"/>
          <w:b/>
          <w:bCs/>
          <w:sz w:val="20"/>
          <w:szCs w:val="20"/>
          <w:lang w:eastAsia="pl-PL"/>
        </w:rPr>
        <w:t xml:space="preserve">będą </w:t>
      </w:r>
      <w:r w:rsidR="00C06701">
        <w:rPr>
          <w:rFonts w:asciiTheme="minorHAnsi" w:hAnsiTheme="minorHAnsi" w:cstheme="minorHAnsi"/>
          <w:b/>
          <w:bCs/>
          <w:sz w:val="20"/>
          <w:szCs w:val="20"/>
          <w:lang w:eastAsia="pl-PL"/>
        </w:rPr>
        <w:t>podlegały ocenie przez Zamawiającego.</w:t>
      </w:r>
    </w:p>
    <w:p w14:paraId="2D12FB89" w14:textId="77777777" w:rsidR="00C06701" w:rsidRPr="00C06701" w:rsidRDefault="00035315"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C06701">
        <w:rPr>
          <w:rFonts w:asciiTheme="minorHAnsi" w:hAnsiTheme="minorHAnsi" w:cstheme="minorHAnsi"/>
          <w:b/>
          <w:bCs/>
          <w:sz w:val="20"/>
          <w:szCs w:val="20"/>
          <w:lang w:eastAsia="pl-PL"/>
        </w:rPr>
        <w:t xml:space="preserve">Wszędzie tam, gdzie w załączniku nr 2 pojawia się nazwa, model, czy typ </w:t>
      </w:r>
      <w:r w:rsidR="00AD02C3" w:rsidRPr="00C06701">
        <w:rPr>
          <w:rFonts w:asciiTheme="minorHAnsi" w:hAnsiTheme="minorHAnsi" w:cstheme="minorHAnsi"/>
          <w:b/>
          <w:bCs/>
          <w:sz w:val="20"/>
          <w:szCs w:val="20"/>
          <w:lang w:eastAsia="pl-PL"/>
        </w:rPr>
        <w:t>materiału</w:t>
      </w:r>
      <w:r w:rsidRPr="00C06701">
        <w:rPr>
          <w:rFonts w:asciiTheme="minorHAnsi" w:hAnsiTheme="minorHAnsi" w:cstheme="minorHAnsi"/>
          <w:b/>
          <w:bCs/>
          <w:sz w:val="20"/>
          <w:szCs w:val="20"/>
          <w:lang w:eastAsia="pl-PL"/>
        </w:rPr>
        <w:t>, oznacza to, że Zamawiający oczekuje</w:t>
      </w:r>
      <w:r w:rsidR="00AD02C3" w:rsidRPr="00C06701">
        <w:rPr>
          <w:rFonts w:asciiTheme="minorHAnsi" w:hAnsiTheme="minorHAnsi" w:cstheme="minorHAnsi"/>
          <w:b/>
          <w:bCs/>
          <w:sz w:val="20"/>
          <w:szCs w:val="20"/>
          <w:lang w:eastAsia="pl-PL"/>
        </w:rPr>
        <w:t xml:space="preserve"> zaoferowania dokładnie tego produktu. Materiały o parametrach równoważnych nie gorszych od opisanych w załączniku, dopuszczone są jedynie dla pozycji opisanych ogólne, niewskazujących bezpośrednio na dany artykuł.</w:t>
      </w:r>
      <w:r w:rsidR="007B2D17" w:rsidRPr="00C06701">
        <w:rPr>
          <w:rFonts w:asciiTheme="minorHAnsi" w:hAnsiTheme="minorHAnsi" w:cstheme="minorHAnsi"/>
          <w:b/>
          <w:bCs/>
          <w:sz w:val="20"/>
          <w:szCs w:val="20"/>
          <w:lang w:eastAsia="pl-PL"/>
        </w:rPr>
        <w:t xml:space="preserve"> </w:t>
      </w:r>
      <w:r w:rsidR="00AD02C3" w:rsidRPr="00C06701">
        <w:rPr>
          <w:rFonts w:asciiTheme="minorHAnsi" w:hAnsiTheme="minorHAnsi" w:cstheme="minorHAnsi"/>
          <w:b/>
          <w:bCs/>
          <w:sz w:val="20"/>
          <w:szCs w:val="20"/>
          <w:lang w:eastAsia="pl-PL"/>
        </w:rPr>
        <w:t xml:space="preserve">Oferty z artykułami zamiennymi dla pozycji szczegółowych </w:t>
      </w:r>
      <w:r w:rsidR="00C06701">
        <w:rPr>
          <w:rFonts w:asciiTheme="minorHAnsi" w:hAnsiTheme="minorHAnsi" w:cstheme="minorHAnsi"/>
          <w:b/>
          <w:bCs/>
          <w:sz w:val="20"/>
          <w:szCs w:val="20"/>
          <w:lang w:eastAsia="pl-PL"/>
        </w:rPr>
        <w:t xml:space="preserve">nie </w:t>
      </w:r>
      <w:r w:rsidR="00C06701" w:rsidRPr="00AD02C3">
        <w:rPr>
          <w:rFonts w:asciiTheme="minorHAnsi" w:hAnsiTheme="minorHAnsi" w:cstheme="minorHAnsi"/>
          <w:b/>
          <w:bCs/>
          <w:sz w:val="20"/>
          <w:szCs w:val="20"/>
          <w:lang w:eastAsia="pl-PL"/>
        </w:rPr>
        <w:t xml:space="preserve">będą </w:t>
      </w:r>
      <w:r w:rsidR="00C06701">
        <w:rPr>
          <w:rFonts w:asciiTheme="minorHAnsi" w:hAnsiTheme="minorHAnsi" w:cstheme="minorHAnsi"/>
          <w:b/>
          <w:bCs/>
          <w:sz w:val="20"/>
          <w:szCs w:val="20"/>
          <w:lang w:eastAsia="pl-PL"/>
        </w:rPr>
        <w:t>podlegały ocenie przez Zamawiającego.</w:t>
      </w:r>
    </w:p>
    <w:p w14:paraId="3EA712AF" w14:textId="4C487DE1" w:rsidR="00E60C8C" w:rsidRPr="00C06701" w:rsidRDefault="00AD02C3"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C06701">
        <w:rPr>
          <w:rFonts w:asciiTheme="minorHAnsi" w:hAnsiTheme="minorHAnsi" w:cstheme="minorHAnsi"/>
          <w:sz w:val="20"/>
          <w:szCs w:val="20"/>
          <w:lang w:eastAsia="pl-PL"/>
        </w:rPr>
        <w:t xml:space="preserve">W przypadku oferowania produktów równoważnych, udowodnienie równoważności leży po stronie Wykonawcy </w:t>
      </w:r>
      <w:r w:rsidR="007B2D17" w:rsidRPr="00C06701">
        <w:rPr>
          <w:rFonts w:asciiTheme="minorHAnsi" w:hAnsiTheme="minorHAnsi" w:cstheme="minorHAnsi"/>
          <w:sz w:val="20"/>
          <w:szCs w:val="20"/>
          <w:lang w:eastAsia="pl-PL"/>
        </w:rPr>
        <w:t xml:space="preserve">Zamawiający ma prawo na etapie oceny oferty wystąpić do Wykonawcy o udowodnienie parametrów. </w:t>
      </w:r>
    </w:p>
    <w:p w14:paraId="2A84A715" w14:textId="77777777" w:rsidR="00E60C8C" w:rsidRPr="00D61F5E" w:rsidRDefault="00887F58"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Materiały biurowe muszą być fabrycznie nowe, wysokiej jakości. </w:t>
      </w:r>
    </w:p>
    <w:p w14:paraId="3E0A8C7F" w14:textId="77777777" w:rsidR="00E60C8C" w:rsidRPr="00D61F5E" w:rsidRDefault="00E60C8C"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Tonery i kartridże muszą być oryginalnie zapakowane w typowe opakowania dla danego produktu, nie nosić znamion otwierania, muszą być oryginalnie zaopatrzone w etykiety identyfikujące dany produkt </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i zaznaczonym terminem ważności.</w:t>
      </w:r>
    </w:p>
    <w:p w14:paraId="35BCC2FF" w14:textId="77777777" w:rsidR="00E60C8C" w:rsidRPr="00D61F5E" w:rsidRDefault="007B2D17"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Termin ważności materiałów eksploatacyjnych będących przedmiotem zamówienia dla każdej z dostaw nie może być krótszy, niż okres 12 miesięcy od daty dostawy. </w:t>
      </w:r>
    </w:p>
    <w:p w14:paraId="259188D4" w14:textId="77777777" w:rsidR="00FE5DA7" w:rsidRPr="00D61F5E" w:rsidRDefault="00E60C8C" w:rsidP="00FE5DA7">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Jeżeli w trakcie trwania umowy Zamawiający stwierdzi, że wydajność, jakość lub niezawodność dostarczonych materiałów eksploatacyjnych odbiega znacząco od parametrów produktu oryginalnego, Wykonawca na żądanie Zamawiającego będzie obowiązany do niezwłocznej wymiany na produkt wolny od wad, spełniający wymagania Zamawiającego w ramach gwarancji.</w:t>
      </w:r>
    </w:p>
    <w:p w14:paraId="5B3AFED6" w14:textId="77777777" w:rsidR="00033903" w:rsidRPr="00D61F5E" w:rsidRDefault="00E60C8C" w:rsidP="00FE5DA7">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Za uszkodzenie sprzętu spowodowane używaniem zaoferowanych materiałów i w przypadku jakiegokolwiek uszkodzenia urządzeń, wynikłego z używania materiałów dostarczonych przez</w:t>
      </w:r>
      <w:r w:rsidR="00033903" w:rsidRPr="00D61F5E">
        <w:rPr>
          <w:rFonts w:asciiTheme="minorHAnsi" w:hAnsiTheme="minorHAnsi" w:cstheme="minorHAnsi"/>
          <w:sz w:val="20"/>
          <w:szCs w:val="20"/>
          <w:lang w:eastAsia="pl-PL"/>
        </w:rPr>
        <w:t xml:space="preserve"> </w:t>
      </w:r>
      <w:r w:rsidR="00B4413E" w:rsidRPr="00D61F5E">
        <w:rPr>
          <w:rFonts w:asciiTheme="minorHAnsi" w:hAnsiTheme="minorHAnsi" w:cstheme="minorHAnsi"/>
          <w:sz w:val="20"/>
          <w:szCs w:val="20"/>
          <w:lang w:eastAsia="pl-PL"/>
        </w:rPr>
        <w:t>W</w:t>
      </w:r>
      <w:r w:rsidR="00033903" w:rsidRPr="00D61F5E">
        <w:rPr>
          <w:rFonts w:asciiTheme="minorHAnsi" w:hAnsiTheme="minorHAnsi" w:cstheme="minorHAnsi"/>
          <w:sz w:val="20"/>
          <w:szCs w:val="20"/>
          <w:lang w:eastAsia="pl-PL"/>
        </w:rPr>
        <w:t xml:space="preserve">ykonawcę usunie je w serwisie posiadającym autoryzację producenta urządzenia </w:t>
      </w:r>
      <w:r w:rsidRPr="00D61F5E">
        <w:rPr>
          <w:rFonts w:asciiTheme="minorHAnsi" w:hAnsiTheme="minorHAnsi" w:cstheme="minorHAnsi"/>
          <w:sz w:val="20"/>
          <w:szCs w:val="20"/>
          <w:lang w:eastAsia="pl-PL"/>
        </w:rPr>
        <w:t>na swój koszt</w:t>
      </w:r>
      <w:r w:rsidR="00033903" w:rsidRPr="00D61F5E">
        <w:rPr>
          <w:rFonts w:asciiTheme="minorHAnsi" w:hAnsiTheme="minorHAnsi" w:cstheme="minorHAnsi"/>
          <w:sz w:val="20"/>
          <w:szCs w:val="20"/>
          <w:lang w:eastAsia="pl-PL"/>
        </w:rPr>
        <w:t xml:space="preserve"> do 72 godz.</w:t>
      </w:r>
      <w:r w:rsidRPr="00D61F5E">
        <w:rPr>
          <w:rFonts w:asciiTheme="minorHAnsi" w:hAnsiTheme="minorHAnsi" w:cstheme="minorHAnsi"/>
          <w:sz w:val="20"/>
          <w:szCs w:val="20"/>
          <w:lang w:eastAsia="pl-PL"/>
        </w:rPr>
        <w:t xml:space="preserve">, a w razie trwałego uszkodzenia ograniczającego lub uniemożliwiającego eksploatację sprzętu, zobowiązuje </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 xml:space="preserve">się do pokrycia kosztów zakupu nowego sprzętu. Wykonawca będzie zobowiązany do odbioru zużytych jak również wadliwych tonerów i </w:t>
      </w:r>
      <w:proofErr w:type="spellStart"/>
      <w:r w:rsidR="000C7DC2" w:rsidRPr="00D61F5E">
        <w:rPr>
          <w:rFonts w:asciiTheme="minorHAnsi" w:hAnsiTheme="minorHAnsi" w:cstheme="minorHAnsi"/>
          <w:sz w:val="20"/>
          <w:szCs w:val="20"/>
          <w:lang w:eastAsia="pl-PL"/>
        </w:rPr>
        <w:t>kartridż</w:t>
      </w:r>
      <w:r w:rsidR="00E767F6" w:rsidRPr="00D61F5E">
        <w:rPr>
          <w:rFonts w:asciiTheme="minorHAnsi" w:hAnsiTheme="minorHAnsi" w:cstheme="minorHAnsi"/>
          <w:sz w:val="20"/>
          <w:szCs w:val="20"/>
          <w:lang w:eastAsia="pl-PL"/>
        </w:rPr>
        <w:t>y</w:t>
      </w:r>
      <w:proofErr w:type="spellEnd"/>
      <w:r w:rsidRPr="00D61F5E">
        <w:rPr>
          <w:rFonts w:asciiTheme="minorHAnsi" w:hAnsiTheme="minorHAnsi" w:cstheme="minorHAnsi"/>
          <w:sz w:val="20"/>
          <w:szCs w:val="20"/>
          <w:lang w:eastAsia="pl-PL"/>
        </w:rPr>
        <w:t xml:space="preserve"> na własny koszt z siedziby Zamawiającego.</w:t>
      </w:r>
    </w:p>
    <w:p w14:paraId="014F3F13" w14:textId="77777777" w:rsidR="00033903" w:rsidRPr="00D61F5E" w:rsidRDefault="00887F58"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Ilości towaru wskazane w załączniku nr </w:t>
      </w:r>
      <w:r w:rsidR="00EB0D24" w:rsidRPr="00D61F5E">
        <w:rPr>
          <w:rFonts w:asciiTheme="minorHAnsi" w:hAnsiTheme="minorHAnsi" w:cstheme="minorHAnsi"/>
          <w:sz w:val="20"/>
          <w:szCs w:val="20"/>
          <w:lang w:eastAsia="pl-PL"/>
        </w:rPr>
        <w:t>2 i 3</w:t>
      </w:r>
      <w:r w:rsidRPr="00D61F5E">
        <w:rPr>
          <w:rFonts w:asciiTheme="minorHAnsi" w:hAnsiTheme="minorHAnsi" w:cstheme="minorHAnsi"/>
          <w:sz w:val="20"/>
          <w:szCs w:val="20"/>
          <w:lang w:eastAsia="pl-PL"/>
        </w:rPr>
        <w:t xml:space="preserve">  do Zapytania ofertowego są ilościami szacunkowymi.</w:t>
      </w:r>
    </w:p>
    <w:p w14:paraId="58335B85" w14:textId="77777777" w:rsidR="00033903" w:rsidRPr="00D61F5E" w:rsidRDefault="00887F58"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Dostawa materiałów odbywać się będzie sukcesywnie na podsta</w:t>
      </w:r>
      <w:r w:rsidR="00E767F6" w:rsidRPr="00D61F5E">
        <w:rPr>
          <w:rFonts w:asciiTheme="minorHAnsi" w:hAnsiTheme="minorHAnsi" w:cstheme="minorHAnsi"/>
          <w:sz w:val="20"/>
          <w:szCs w:val="20"/>
          <w:lang w:eastAsia="pl-PL"/>
        </w:rPr>
        <w:t>wie zamówień składanych</w:t>
      </w:r>
      <w:r w:rsidR="00EF1571" w:rsidRPr="00D61F5E">
        <w:rPr>
          <w:rFonts w:asciiTheme="minorHAnsi" w:hAnsiTheme="minorHAnsi" w:cstheme="minorHAnsi"/>
          <w:sz w:val="20"/>
          <w:szCs w:val="20"/>
          <w:lang w:eastAsia="pl-PL"/>
        </w:rPr>
        <w:t xml:space="preserve"> </w:t>
      </w:r>
      <w:r w:rsidR="00E767F6" w:rsidRPr="00D61F5E">
        <w:rPr>
          <w:rFonts w:asciiTheme="minorHAnsi" w:hAnsiTheme="minorHAnsi" w:cstheme="minorHAnsi"/>
          <w:sz w:val="20"/>
          <w:szCs w:val="20"/>
          <w:lang w:eastAsia="pl-PL"/>
        </w:rPr>
        <w:t>przez Z</w:t>
      </w:r>
      <w:r w:rsidRPr="00D61F5E">
        <w:rPr>
          <w:rFonts w:asciiTheme="minorHAnsi" w:hAnsiTheme="minorHAnsi" w:cstheme="minorHAnsi"/>
          <w:sz w:val="20"/>
          <w:szCs w:val="20"/>
          <w:lang w:eastAsia="pl-PL"/>
        </w:rPr>
        <w:t>amawiającego.</w:t>
      </w:r>
    </w:p>
    <w:p w14:paraId="454AF02F" w14:textId="32C3F4AF" w:rsidR="00857192" w:rsidRPr="00D61F5E" w:rsidRDefault="00033903" w:rsidP="008558D0">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Wykonawca musi dysponować platformą do składania zamówień on - </w:t>
      </w:r>
      <w:proofErr w:type="spellStart"/>
      <w:r w:rsidRPr="00D61F5E">
        <w:rPr>
          <w:rFonts w:asciiTheme="minorHAnsi" w:hAnsiTheme="minorHAnsi" w:cstheme="minorHAnsi"/>
          <w:sz w:val="20"/>
          <w:szCs w:val="20"/>
          <w:lang w:eastAsia="pl-PL"/>
        </w:rPr>
        <w:t>line</w:t>
      </w:r>
      <w:proofErr w:type="spellEnd"/>
      <w:r w:rsidRPr="00D61F5E">
        <w:rPr>
          <w:rFonts w:asciiTheme="minorHAnsi" w:hAnsiTheme="minorHAnsi" w:cstheme="minorHAnsi"/>
          <w:sz w:val="20"/>
          <w:szCs w:val="20"/>
          <w:lang w:eastAsia="pl-PL"/>
        </w:rPr>
        <w:t xml:space="preserve">, oraz </w:t>
      </w:r>
      <w:r w:rsidRPr="00D61F5E">
        <w:rPr>
          <w:rFonts w:asciiTheme="minorHAnsi" w:hAnsiTheme="minorHAnsi" w:cstheme="minorHAnsi"/>
          <w:i/>
          <w:sz w:val="20"/>
          <w:szCs w:val="20"/>
          <w:lang w:eastAsia="pl-PL"/>
        </w:rPr>
        <w:t>dołączyć do oferty instrukcję korzystania z serwisu</w:t>
      </w:r>
      <w:r w:rsidR="00365613">
        <w:rPr>
          <w:rFonts w:asciiTheme="minorHAnsi" w:hAnsiTheme="minorHAnsi" w:cstheme="minorHAnsi"/>
          <w:sz w:val="20"/>
          <w:szCs w:val="20"/>
          <w:lang w:eastAsia="pl-PL"/>
        </w:rPr>
        <w:t xml:space="preserve"> w wersji elektronicznej</w:t>
      </w:r>
      <w:r w:rsidRPr="00D61F5E">
        <w:rPr>
          <w:rFonts w:asciiTheme="minorHAnsi" w:hAnsiTheme="minorHAnsi" w:cstheme="minorHAnsi"/>
          <w:sz w:val="20"/>
          <w:szCs w:val="20"/>
          <w:lang w:eastAsia="pl-PL"/>
        </w:rPr>
        <w:t>. Platforma musi umożliwiać stworzenie struktury, gdzie poszczególne komórki jednostki, będą składały elektronicznie zamówienie</w:t>
      </w:r>
      <w:r w:rsidR="00365613">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do osoby odpowiedzialnej z</w:t>
      </w:r>
      <w:r w:rsidR="00EB0D24" w:rsidRPr="00D61F5E">
        <w:rPr>
          <w:rFonts w:asciiTheme="minorHAnsi" w:hAnsiTheme="minorHAnsi" w:cstheme="minorHAnsi"/>
          <w:sz w:val="20"/>
          <w:szCs w:val="20"/>
          <w:lang w:eastAsia="pl-PL"/>
        </w:rPr>
        <w:t>a realizację zamówień i kontaktu</w:t>
      </w:r>
      <w:r w:rsidRPr="00D61F5E">
        <w:rPr>
          <w:rFonts w:asciiTheme="minorHAnsi" w:hAnsiTheme="minorHAnsi" w:cstheme="minorHAnsi"/>
          <w:sz w:val="20"/>
          <w:szCs w:val="20"/>
          <w:lang w:eastAsia="pl-PL"/>
        </w:rPr>
        <w:t xml:space="preserve"> z Dostawcą.</w:t>
      </w:r>
      <w:r w:rsidR="00970730" w:rsidRPr="00D61F5E">
        <w:rPr>
          <w:rFonts w:asciiTheme="minorHAnsi" w:hAnsiTheme="minorHAnsi" w:cstheme="minorHAnsi"/>
          <w:sz w:val="20"/>
          <w:szCs w:val="20"/>
          <w:lang w:eastAsia="pl-PL"/>
        </w:rPr>
        <w:t xml:space="preserve"> </w:t>
      </w:r>
      <w:r w:rsidR="00857192" w:rsidRPr="00D61F5E">
        <w:rPr>
          <w:rFonts w:asciiTheme="minorHAnsi" w:hAnsiTheme="minorHAnsi" w:cstheme="minorHAnsi"/>
          <w:sz w:val="20"/>
          <w:szCs w:val="20"/>
          <w:lang w:eastAsia="pl-PL"/>
        </w:rPr>
        <w:t xml:space="preserve"> </w:t>
      </w:r>
    </w:p>
    <w:p w14:paraId="66ED0B78" w14:textId="77777777" w:rsidR="00033903" w:rsidRPr="00D61F5E" w:rsidRDefault="00E8334A"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lastRenderedPageBreak/>
        <w:t>Zamawiający ma prawo</w:t>
      </w:r>
      <w:r w:rsidR="008558D0"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 xml:space="preserve">do zwrotu zamówionego towaru. </w:t>
      </w:r>
      <w:r w:rsidR="008558D0" w:rsidRPr="00D61F5E">
        <w:rPr>
          <w:rFonts w:asciiTheme="minorHAnsi" w:hAnsiTheme="minorHAnsi" w:cstheme="minorHAnsi"/>
          <w:sz w:val="20"/>
          <w:szCs w:val="20"/>
          <w:lang w:eastAsia="pl-PL"/>
        </w:rPr>
        <w:t>Wykonawca przed</w:t>
      </w:r>
      <w:r w:rsidR="00857192" w:rsidRPr="00D61F5E">
        <w:rPr>
          <w:rFonts w:asciiTheme="minorHAnsi" w:hAnsiTheme="minorHAnsi" w:cstheme="minorHAnsi"/>
          <w:sz w:val="20"/>
          <w:szCs w:val="20"/>
          <w:lang w:eastAsia="pl-PL"/>
        </w:rPr>
        <w:t xml:space="preserve"> złożonym zamówieniem </w:t>
      </w:r>
      <w:r w:rsidR="00EF1571" w:rsidRPr="00D61F5E">
        <w:rPr>
          <w:rFonts w:asciiTheme="minorHAnsi" w:hAnsiTheme="minorHAnsi" w:cstheme="minorHAnsi"/>
          <w:sz w:val="20"/>
          <w:szCs w:val="20"/>
          <w:lang w:eastAsia="pl-PL"/>
        </w:rPr>
        <w:t xml:space="preserve">               </w:t>
      </w:r>
      <w:r w:rsidR="00857192" w:rsidRPr="00D61F5E">
        <w:rPr>
          <w:rFonts w:asciiTheme="minorHAnsi" w:hAnsiTheme="minorHAnsi" w:cstheme="minorHAnsi"/>
          <w:sz w:val="20"/>
          <w:szCs w:val="20"/>
          <w:lang w:eastAsia="pl-PL"/>
        </w:rPr>
        <w:t xml:space="preserve">w szczególnych sytuacji na </w:t>
      </w:r>
      <w:r w:rsidR="008558D0" w:rsidRPr="00D61F5E">
        <w:rPr>
          <w:rFonts w:asciiTheme="minorHAnsi" w:hAnsiTheme="minorHAnsi" w:cstheme="minorHAnsi"/>
          <w:sz w:val="20"/>
          <w:szCs w:val="20"/>
          <w:lang w:eastAsia="pl-PL"/>
        </w:rPr>
        <w:t>prośbę</w:t>
      </w:r>
      <w:r w:rsidR="00857192" w:rsidRPr="00D61F5E">
        <w:rPr>
          <w:rFonts w:asciiTheme="minorHAnsi" w:hAnsiTheme="minorHAnsi" w:cstheme="minorHAnsi"/>
          <w:sz w:val="20"/>
          <w:szCs w:val="20"/>
          <w:lang w:eastAsia="pl-PL"/>
        </w:rPr>
        <w:t xml:space="preserve"> </w:t>
      </w:r>
      <w:r w:rsidR="008558D0" w:rsidRPr="00D61F5E">
        <w:rPr>
          <w:rFonts w:asciiTheme="minorHAnsi" w:hAnsiTheme="minorHAnsi" w:cstheme="minorHAnsi"/>
          <w:sz w:val="20"/>
          <w:szCs w:val="20"/>
          <w:lang w:eastAsia="pl-PL"/>
        </w:rPr>
        <w:t>Zamawiającego</w:t>
      </w:r>
      <w:r w:rsidR="00857192" w:rsidRPr="00D61F5E">
        <w:rPr>
          <w:rFonts w:asciiTheme="minorHAnsi" w:hAnsiTheme="minorHAnsi" w:cstheme="minorHAnsi"/>
          <w:sz w:val="20"/>
          <w:szCs w:val="20"/>
          <w:lang w:eastAsia="pl-PL"/>
        </w:rPr>
        <w:t xml:space="preserve"> przedstawi próbki artykułów. </w:t>
      </w:r>
    </w:p>
    <w:p w14:paraId="2EDDF6FA" w14:textId="77777777" w:rsidR="00033903" w:rsidRPr="00D61F5E" w:rsidRDefault="00887F58"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Zamówienia składane przez poszczególne Wydziały</w:t>
      </w:r>
      <w:r w:rsidR="00033903" w:rsidRPr="00D61F5E">
        <w:rPr>
          <w:rFonts w:asciiTheme="minorHAnsi" w:hAnsiTheme="minorHAnsi" w:cstheme="minorHAnsi"/>
          <w:sz w:val="20"/>
          <w:szCs w:val="20"/>
          <w:lang w:eastAsia="pl-PL"/>
        </w:rPr>
        <w:t xml:space="preserve"> Starostwa Powiatowego w Świdwinie</w:t>
      </w:r>
      <w:r w:rsidRPr="00D61F5E">
        <w:rPr>
          <w:rFonts w:asciiTheme="minorHAnsi" w:hAnsiTheme="minorHAnsi" w:cstheme="minorHAnsi"/>
          <w:sz w:val="20"/>
          <w:szCs w:val="20"/>
          <w:lang w:eastAsia="pl-PL"/>
        </w:rPr>
        <w:t xml:space="preserve"> powinny być zapakowane oddzielnie, tak aby łatwe było sprawdzenie zgodności dostawy z zamówieniem.</w:t>
      </w:r>
    </w:p>
    <w:p w14:paraId="14589C61" w14:textId="77777777" w:rsidR="00E655EA" w:rsidRPr="00D61F5E" w:rsidRDefault="00887F58" w:rsidP="00E8334A">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Faktury za artykuły powinny być </w:t>
      </w:r>
      <w:r w:rsidR="00E8334A" w:rsidRPr="00D61F5E">
        <w:rPr>
          <w:rFonts w:asciiTheme="minorHAnsi" w:hAnsiTheme="minorHAnsi" w:cstheme="minorHAnsi"/>
          <w:sz w:val="20"/>
          <w:szCs w:val="20"/>
          <w:lang w:eastAsia="pl-PL"/>
        </w:rPr>
        <w:t>wystawiane</w:t>
      </w:r>
      <w:r w:rsidR="00735724">
        <w:rPr>
          <w:rFonts w:asciiTheme="minorHAnsi" w:hAnsiTheme="minorHAnsi" w:cstheme="minorHAnsi"/>
          <w:sz w:val="20"/>
          <w:szCs w:val="20"/>
          <w:lang w:eastAsia="pl-PL"/>
        </w:rPr>
        <w:t xml:space="preserve"> </w:t>
      </w:r>
      <w:r w:rsidR="00E8334A" w:rsidRPr="00D61F5E">
        <w:rPr>
          <w:rFonts w:asciiTheme="minorHAnsi" w:hAnsiTheme="minorHAnsi" w:cstheme="minorHAnsi"/>
          <w:sz w:val="20"/>
          <w:szCs w:val="20"/>
          <w:lang w:eastAsia="pl-PL"/>
        </w:rPr>
        <w:t xml:space="preserve">ze wskazaniem danego </w:t>
      </w:r>
      <w:r w:rsidR="00E655EA" w:rsidRPr="00D61F5E">
        <w:rPr>
          <w:rFonts w:asciiTheme="minorHAnsi" w:hAnsiTheme="minorHAnsi" w:cstheme="minorHAnsi"/>
          <w:sz w:val="20"/>
          <w:szCs w:val="20"/>
          <w:lang w:eastAsia="pl-PL"/>
        </w:rPr>
        <w:t>Wydziału</w:t>
      </w:r>
      <w:r w:rsidR="00735724">
        <w:rPr>
          <w:rFonts w:asciiTheme="minorHAnsi" w:hAnsiTheme="minorHAnsi" w:cstheme="minorHAnsi"/>
          <w:sz w:val="20"/>
          <w:szCs w:val="20"/>
          <w:lang w:eastAsia="pl-PL"/>
        </w:rPr>
        <w:t xml:space="preserve"> Starostwa Powiatowego w Świdwinie</w:t>
      </w:r>
      <w:r w:rsidR="00E8334A" w:rsidRPr="00D61F5E">
        <w:rPr>
          <w:rFonts w:asciiTheme="minorHAnsi" w:hAnsiTheme="minorHAnsi" w:cstheme="minorHAnsi"/>
          <w:sz w:val="20"/>
          <w:szCs w:val="20"/>
          <w:lang w:eastAsia="pl-PL"/>
        </w:rPr>
        <w:t>.</w:t>
      </w:r>
    </w:p>
    <w:p w14:paraId="2673FAA0" w14:textId="77777777" w:rsidR="00E8334A" w:rsidRPr="00D61F5E" w:rsidRDefault="00E655EA" w:rsidP="00E8334A">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Dokument „WZ” – Wydanie zewnętrzne, winien zawierać wartość, ilość dostarczonego asortymentu.</w:t>
      </w:r>
    </w:p>
    <w:p w14:paraId="4A62873E" w14:textId="583A5815" w:rsidR="00033903" w:rsidRPr="00D61F5E" w:rsidRDefault="00887F58" w:rsidP="00E8334A">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Wykonawca zaoferuje rabat od cen aktualnie u niego obowiązujących na materiały n</w:t>
      </w:r>
      <w:r w:rsidR="00EB0D24" w:rsidRPr="00D61F5E">
        <w:rPr>
          <w:rFonts w:asciiTheme="minorHAnsi" w:hAnsiTheme="minorHAnsi" w:cstheme="minorHAnsi"/>
          <w:sz w:val="20"/>
          <w:szCs w:val="20"/>
          <w:lang w:eastAsia="pl-PL"/>
        </w:rPr>
        <w:t xml:space="preserve">ie wymienione </w:t>
      </w:r>
      <w:r w:rsidR="00EF1571" w:rsidRPr="00D61F5E">
        <w:rPr>
          <w:rFonts w:asciiTheme="minorHAnsi" w:hAnsiTheme="minorHAnsi" w:cstheme="minorHAnsi"/>
          <w:sz w:val="20"/>
          <w:szCs w:val="20"/>
          <w:lang w:eastAsia="pl-PL"/>
        </w:rPr>
        <w:t xml:space="preserve">                     </w:t>
      </w:r>
      <w:r w:rsidR="00EB0D24" w:rsidRPr="00D61F5E">
        <w:rPr>
          <w:rFonts w:asciiTheme="minorHAnsi" w:hAnsiTheme="minorHAnsi" w:cstheme="minorHAnsi"/>
          <w:sz w:val="20"/>
          <w:szCs w:val="20"/>
          <w:lang w:eastAsia="pl-PL"/>
        </w:rPr>
        <w:t>w  załączniku nr 2</w:t>
      </w:r>
      <w:r w:rsidRPr="00D61F5E">
        <w:rPr>
          <w:rFonts w:asciiTheme="minorHAnsi" w:hAnsiTheme="minorHAnsi" w:cstheme="minorHAnsi"/>
          <w:sz w:val="20"/>
          <w:szCs w:val="20"/>
          <w:lang w:eastAsia="pl-PL"/>
        </w:rPr>
        <w:t xml:space="preserve"> i </w:t>
      </w:r>
      <w:r w:rsidR="00EB0D24" w:rsidRPr="00D61F5E">
        <w:rPr>
          <w:rFonts w:asciiTheme="minorHAnsi" w:hAnsiTheme="minorHAnsi" w:cstheme="minorHAnsi"/>
          <w:sz w:val="20"/>
          <w:szCs w:val="20"/>
          <w:lang w:eastAsia="pl-PL"/>
        </w:rPr>
        <w:t>3</w:t>
      </w:r>
      <w:r w:rsidRPr="00D61F5E">
        <w:rPr>
          <w:rFonts w:asciiTheme="minorHAnsi" w:hAnsiTheme="minorHAnsi" w:cstheme="minorHAnsi"/>
          <w:sz w:val="20"/>
          <w:szCs w:val="20"/>
          <w:lang w:eastAsia="pl-PL"/>
        </w:rPr>
        <w:t>, wysokość rabatu stanowi kryterium oceny ofert. Ceny aktualnie obowiązujące Zamawiający może zweryfikować na podstawie oferty ogólnodostępnej na stronie internetowej lub katalogu</w:t>
      </w:r>
      <w:r w:rsidR="00B368E8" w:rsidRPr="00D61F5E">
        <w:rPr>
          <w:rFonts w:asciiTheme="minorHAnsi" w:hAnsiTheme="minorHAnsi" w:cstheme="minorHAnsi"/>
          <w:sz w:val="20"/>
          <w:szCs w:val="20"/>
          <w:lang w:eastAsia="pl-PL"/>
        </w:rPr>
        <w:t xml:space="preserve"> w wersji </w:t>
      </w:r>
      <w:r w:rsidR="00365613">
        <w:rPr>
          <w:rFonts w:asciiTheme="minorHAnsi" w:hAnsiTheme="minorHAnsi" w:cstheme="minorHAnsi"/>
          <w:sz w:val="20"/>
          <w:szCs w:val="20"/>
          <w:lang w:eastAsia="pl-PL"/>
        </w:rPr>
        <w:t>elektroniczne</w:t>
      </w:r>
      <w:r w:rsidR="00B368E8" w:rsidRPr="00D61F5E">
        <w:rPr>
          <w:rFonts w:asciiTheme="minorHAnsi" w:hAnsiTheme="minorHAnsi" w:cstheme="minorHAnsi"/>
          <w:sz w:val="20"/>
          <w:szCs w:val="20"/>
          <w:lang w:eastAsia="pl-PL"/>
        </w:rPr>
        <w:t>j</w:t>
      </w:r>
      <w:r w:rsidRPr="00D61F5E">
        <w:rPr>
          <w:rFonts w:asciiTheme="minorHAnsi" w:hAnsiTheme="minorHAnsi" w:cstheme="minorHAnsi"/>
          <w:sz w:val="20"/>
          <w:szCs w:val="20"/>
          <w:lang w:eastAsia="pl-PL"/>
        </w:rPr>
        <w:t xml:space="preserve">. </w:t>
      </w:r>
    </w:p>
    <w:p w14:paraId="40EB3B6D" w14:textId="35601CBC" w:rsidR="008558D0" w:rsidRPr="00D61F5E" w:rsidRDefault="008558D0" w:rsidP="0042535D">
      <w:pPr>
        <w:pStyle w:val="Akapitzlist"/>
        <w:numPr>
          <w:ilvl w:val="0"/>
          <w:numId w:val="5"/>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Wykonawca załączy do oferty katalog</w:t>
      </w:r>
      <w:r w:rsidR="00365613">
        <w:rPr>
          <w:rFonts w:asciiTheme="minorHAnsi" w:hAnsiTheme="minorHAnsi" w:cstheme="minorHAnsi"/>
          <w:sz w:val="20"/>
          <w:szCs w:val="20"/>
          <w:lang w:eastAsia="pl-PL"/>
        </w:rPr>
        <w:t>, w wersji elektronicznej,</w:t>
      </w:r>
      <w:r w:rsidRPr="00D61F5E">
        <w:rPr>
          <w:rFonts w:asciiTheme="minorHAnsi" w:hAnsiTheme="minorHAnsi" w:cstheme="minorHAnsi"/>
          <w:sz w:val="20"/>
          <w:szCs w:val="20"/>
          <w:lang w:eastAsia="pl-PL"/>
        </w:rPr>
        <w:t xml:space="preserve"> zawierający artykuły</w:t>
      </w:r>
      <w:r w:rsidR="00C06701">
        <w:rPr>
          <w:rFonts w:asciiTheme="minorHAnsi" w:hAnsiTheme="minorHAnsi" w:cstheme="minorHAnsi"/>
          <w:sz w:val="20"/>
          <w:szCs w:val="20"/>
          <w:lang w:eastAsia="pl-PL"/>
        </w:rPr>
        <w:t xml:space="preserve"> oraz ceny, </w:t>
      </w:r>
      <w:r w:rsidRPr="00D61F5E">
        <w:rPr>
          <w:rFonts w:asciiTheme="minorHAnsi" w:hAnsiTheme="minorHAnsi" w:cstheme="minorHAnsi"/>
          <w:sz w:val="20"/>
          <w:szCs w:val="20"/>
          <w:lang w:eastAsia="pl-PL"/>
        </w:rPr>
        <w:t>na które zostanie udzielony rabat</w:t>
      </w:r>
      <w:r w:rsidR="00735724">
        <w:rPr>
          <w:rFonts w:asciiTheme="minorHAnsi" w:hAnsiTheme="minorHAnsi" w:cstheme="minorHAnsi"/>
          <w:sz w:val="20"/>
          <w:szCs w:val="20"/>
          <w:lang w:eastAsia="pl-PL"/>
        </w:rPr>
        <w:t>.</w:t>
      </w:r>
      <w:r w:rsidR="00365613">
        <w:rPr>
          <w:rFonts w:asciiTheme="minorHAnsi" w:hAnsiTheme="minorHAnsi" w:cstheme="minorHAnsi"/>
          <w:sz w:val="20"/>
          <w:szCs w:val="20"/>
          <w:lang w:eastAsia="pl-PL"/>
        </w:rPr>
        <w:t xml:space="preserve"> </w:t>
      </w:r>
    </w:p>
    <w:p w14:paraId="1B539FA3" w14:textId="77777777" w:rsidR="00033903" w:rsidRPr="00D61F5E" w:rsidRDefault="00887F58" w:rsidP="0042535D">
      <w:pPr>
        <w:pStyle w:val="Akapitzlist"/>
        <w:numPr>
          <w:ilvl w:val="0"/>
          <w:numId w:val="5"/>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Termin dostawy – do 3 dni roboczych od dnia zgłoszenia zapotrzebowania przez Zamawiającego </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na materi</w:t>
      </w:r>
      <w:r w:rsidR="00EB0D24" w:rsidRPr="00D61F5E">
        <w:rPr>
          <w:rFonts w:asciiTheme="minorHAnsi" w:hAnsiTheme="minorHAnsi" w:cstheme="minorHAnsi"/>
          <w:sz w:val="20"/>
          <w:szCs w:val="20"/>
          <w:lang w:eastAsia="pl-PL"/>
        </w:rPr>
        <w:t>ały wymienione w załączniku nr 2 i 3</w:t>
      </w:r>
      <w:r w:rsidRPr="00D61F5E">
        <w:rPr>
          <w:rFonts w:asciiTheme="minorHAnsi" w:hAnsiTheme="minorHAnsi" w:cstheme="minorHAnsi"/>
          <w:sz w:val="20"/>
          <w:szCs w:val="20"/>
          <w:lang w:eastAsia="pl-PL"/>
        </w:rPr>
        <w:t xml:space="preserve"> oraz 7 dni roboczych na materiały niewymienione </w:t>
      </w:r>
      <w:r w:rsidR="00EF1571" w:rsidRPr="00D61F5E">
        <w:rPr>
          <w:rFonts w:asciiTheme="minorHAnsi" w:hAnsiTheme="minorHAnsi" w:cstheme="minorHAnsi"/>
          <w:sz w:val="20"/>
          <w:szCs w:val="20"/>
          <w:lang w:eastAsia="pl-PL"/>
        </w:rPr>
        <w:t xml:space="preserve">                   </w:t>
      </w:r>
      <w:r w:rsidRPr="00D61F5E">
        <w:rPr>
          <w:rFonts w:asciiTheme="minorHAnsi" w:hAnsiTheme="minorHAnsi" w:cstheme="minorHAnsi"/>
          <w:sz w:val="20"/>
          <w:szCs w:val="20"/>
          <w:lang w:eastAsia="pl-PL"/>
        </w:rPr>
        <w:t>w załączniku.</w:t>
      </w:r>
    </w:p>
    <w:p w14:paraId="721FFE4A" w14:textId="77777777" w:rsidR="00887F58" w:rsidRPr="00D61F5E" w:rsidRDefault="00887F58" w:rsidP="0042535D">
      <w:pPr>
        <w:pStyle w:val="Akapitzlist"/>
        <w:numPr>
          <w:ilvl w:val="0"/>
          <w:numId w:val="5"/>
        </w:numPr>
        <w:suppressAutoHyphens w:val="0"/>
        <w:spacing w:line="360" w:lineRule="auto"/>
        <w:ind w:left="42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Miejsce dostawy:</w:t>
      </w:r>
    </w:p>
    <w:p w14:paraId="506B4110" w14:textId="77777777" w:rsidR="00887F58" w:rsidRPr="00D61F5E" w:rsidRDefault="00887F58" w:rsidP="00BF213A">
      <w:pPr>
        <w:suppressAutoHyphens w:val="0"/>
        <w:spacing w:line="360" w:lineRule="auto"/>
        <w:ind w:left="360"/>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Starostwo Powiatowe w Świdwinie</w:t>
      </w:r>
    </w:p>
    <w:p w14:paraId="3DABD71B" w14:textId="77777777" w:rsidR="00867094" w:rsidRPr="00D61F5E" w:rsidRDefault="00867094" w:rsidP="00867094">
      <w:pPr>
        <w:suppressAutoHyphens w:val="0"/>
        <w:spacing w:line="360" w:lineRule="auto"/>
        <w:ind w:left="360"/>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ul. Mieszka I 16</w:t>
      </w:r>
    </w:p>
    <w:p w14:paraId="04680DEA" w14:textId="77777777" w:rsidR="00170242" w:rsidRPr="00D61F5E" w:rsidRDefault="00867094" w:rsidP="00EF1571">
      <w:pPr>
        <w:suppressAutoHyphens w:val="0"/>
        <w:spacing w:line="360" w:lineRule="auto"/>
        <w:ind w:left="360"/>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78-300 Św</w:t>
      </w:r>
      <w:r w:rsidR="00887F58" w:rsidRPr="00D61F5E">
        <w:rPr>
          <w:rFonts w:asciiTheme="minorHAnsi" w:hAnsiTheme="minorHAnsi" w:cstheme="minorHAnsi"/>
          <w:sz w:val="20"/>
          <w:szCs w:val="20"/>
          <w:lang w:eastAsia="pl-PL"/>
        </w:rPr>
        <w:t>idwin</w:t>
      </w:r>
    </w:p>
    <w:p w14:paraId="26EA7B16" w14:textId="77777777" w:rsidR="0018236B" w:rsidRPr="00D61F5E" w:rsidRDefault="0018236B" w:rsidP="0042535D">
      <w:pPr>
        <w:pStyle w:val="Akapitzlist"/>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 xml:space="preserve">Termin realizacji zamówienia </w:t>
      </w:r>
    </w:p>
    <w:p w14:paraId="0C80D3DC" w14:textId="73F79FD7" w:rsidR="00BA24E8" w:rsidRPr="00D61F5E" w:rsidRDefault="00033903" w:rsidP="00E57189">
      <w:pPr>
        <w:suppressAutoHyphens w:val="0"/>
        <w:spacing w:line="480" w:lineRule="auto"/>
        <w:ind w:left="720"/>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Od dni</w:t>
      </w:r>
      <w:r w:rsidR="00B368E8" w:rsidRPr="00D61F5E">
        <w:rPr>
          <w:rFonts w:asciiTheme="minorHAnsi" w:hAnsiTheme="minorHAnsi" w:cstheme="minorHAnsi"/>
          <w:sz w:val="20"/>
          <w:szCs w:val="20"/>
          <w:lang w:eastAsia="pl-PL"/>
        </w:rPr>
        <w:t xml:space="preserve">a </w:t>
      </w:r>
      <w:r w:rsidR="008558D0" w:rsidRPr="00D61F5E">
        <w:rPr>
          <w:rFonts w:asciiTheme="minorHAnsi" w:hAnsiTheme="minorHAnsi" w:cstheme="minorHAnsi"/>
          <w:sz w:val="20"/>
          <w:szCs w:val="20"/>
          <w:lang w:eastAsia="pl-PL"/>
        </w:rPr>
        <w:t>0</w:t>
      </w:r>
      <w:r w:rsidR="005D2D9D" w:rsidRPr="00D61F5E">
        <w:rPr>
          <w:rFonts w:asciiTheme="minorHAnsi" w:hAnsiTheme="minorHAnsi" w:cstheme="minorHAnsi"/>
          <w:sz w:val="20"/>
          <w:szCs w:val="20"/>
          <w:lang w:eastAsia="pl-PL"/>
        </w:rPr>
        <w:t>1</w:t>
      </w:r>
      <w:r w:rsidR="008558D0" w:rsidRPr="00D61F5E">
        <w:rPr>
          <w:rFonts w:asciiTheme="minorHAnsi" w:hAnsiTheme="minorHAnsi" w:cstheme="minorHAnsi"/>
          <w:sz w:val="20"/>
          <w:szCs w:val="20"/>
          <w:lang w:eastAsia="pl-PL"/>
        </w:rPr>
        <w:t>.01.20</w:t>
      </w:r>
      <w:r w:rsidR="00B4413E" w:rsidRPr="00D61F5E">
        <w:rPr>
          <w:rFonts w:asciiTheme="minorHAnsi" w:hAnsiTheme="minorHAnsi" w:cstheme="minorHAnsi"/>
          <w:sz w:val="20"/>
          <w:szCs w:val="20"/>
          <w:lang w:eastAsia="pl-PL"/>
        </w:rPr>
        <w:t>2</w:t>
      </w:r>
      <w:r w:rsidR="00352447">
        <w:rPr>
          <w:rFonts w:asciiTheme="minorHAnsi" w:hAnsiTheme="minorHAnsi" w:cstheme="minorHAnsi"/>
          <w:sz w:val="20"/>
          <w:szCs w:val="20"/>
          <w:lang w:eastAsia="pl-PL"/>
        </w:rPr>
        <w:t>2</w:t>
      </w:r>
      <w:r w:rsidR="0055448F" w:rsidRPr="00D61F5E">
        <w:rPr>
          <w:rFonts w:asciiTheme="minorHAnsi" w:hAnsiTheme="minorHAnsi" w:cstheme="minorHAnsi"/>
          <w:sz w:val="20"/>
          <w:szCs w:val="20"/>
          <w:lang w:eastAsia="pl-PL"/>
        </w:rPr>
        <w:t xml:space="preserve"> r.</w:t>
      </w:r>
      <w:r w:rsidR="00B368E8" w:rsidRPr="00D61F5E">
        <w:rPr>
          <w:rFonts w:asciiTheme="minorHAnsi" w:hAnsiTheme="minorHAnsi" w:cstheme="minorHAnsi"/>
          <w:sz w:val="20"/>
          <w:szCs w:val="20"/>
          <w:lang w:eastAsia="pl-PL"/>
        </w:rPr>
        <w:t xml:space="preserve"> do dnia 31.12</w:t>
      </w:r>
      <w:r w:rsidR="008558D0" w:rsidRPr="00D61F5E">
        <w:rPr>
          <w:rFonts w:asciiTheme="minorHAnsi" w:hAnsiTheme="minorHAnsi" w:cstheme="minorHAnsi"/>
          <w:sz w:val="20"/>
          <w:szCs w:val="20"/>
          <w:lang w:eastAsia="pl-PL"/>
        </w:rPr>
        <w:t>.20</w:t>
      </w:r>
      <w:r w:rsidR="00B4413E" w:rsidRPr="00D61F5E">
        <w:rPr>
          <w:rFonts w:asciiTheme="minorHAnsi" w:hAnsiTheme="minorHAnsi" w:cstheme="minorHAnsi"/>
          <w:sz w:val="20"/>
          <w:szCs w:val="20"/>
          <w:lang w:eastAsia="pl-PL"/>
        </w:rPr>
        <w:t>2</w:t>
      </w:r>
      <w:r w:rsidR="00352447">
        <w:rPr>
          <w:rFonts w:asciiTheme="minorHAnsi" w:hAnsiTheme="minorHAnsi" w:cstheme="minorHAnsi"/>
          <w:sz w:val="20"/>
          <w:szCs w:val="20"/>
          <w:lang w:eastAsia="pl-PL"/>
        </w:rPr>
        <w:t>2</w:t>
      </w:r>
      <w:r w:rsidRPr="00D61F5E">
        <w:rPr>
          <w:rFonts w:asciiTheme="minorHAnsi" w:hAnsiTheme="minorHAnsi" w:cstheme="minorHAnsi"/>
          <w:sz w:val="20"/>
          <w:szCs w:val="20"/>
          <w:lang w:eastAsia="pl-PL"/>
        </w:rPr>
        <w:t xml:space="preserve"> r. </w:t>
      </w:r>
    </w:p>
    <w:p w14:paraId="454C62BB" w14:textId="77777777" w:rsidR="00BA24E8" w:rsidRPr="00D61F5E" w:rsidRDefault="00BA24E8" w:rsidP="0042535D">
      <w:pPr>
        <w:pStyle w:val="Akapitzlist"/>
        <w:numPr>
          <w:ilvl w:val="0"/>
          <w:numId w:val="1"/>
        </w:numPr>
        <w:suppressAutoHyphens w:val="0"/>
        <w:ind w:left="426" w:hanging="426"/>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Opis warunków udziału w postępowaniu oraz opis dokonywania oceny spełnienia tych warunków</w:t>
      </w:r>
    </w:p>
    <w:p w14:paraId="1E748889" w14:textId="77777777" w:rsidR="00BA24E8" w:rsidRPr="00D61F5E" w:rsidRDefault="00BA24E8" w:rsidP="00BA24E8">
      <w:pPr>
        <w:pStyle w:val="Akapitzlist"/>
        <w:suppressAutoHyphens w:val="0"/>
        <w:ind w:left="426"/>
        <w:jc w:val="both"/>
        <w:rPr>
          <w:rFonts w:asciiTheme="minorHAnsi" w:hAnsiTheme="minorHAnsi" w:cstheme="minorHAnsi"/>
          <w:sz w:val="20"/>
          <w:szCs w:val="20"/>
          <w:lang w:eastAsia="pl-PL"/>
        </w:rPr>
      </w:pPr>
    </w:p>
    <w:p w14:paraId="77A6B91F" w14:textId="77777777" w:rsidR="00BA24E8" w:rsidRPr="00D61F5E" w:rsidRDefault="00BA24E8" w:rsidP="00377188">
      <w:pPr>
        <w:suppressAutoHyphens w:val="0"/>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O udzielenie zamówienia mogą ubiegać się wykonawcy, którzy spełniają warunek:</w:t>
      </w:r>
    </w:p>
    <w:p w14:paraId="5218D3CB" w14:textId="77777777" w:rsidR="00377188" w:rsidRPr="00D61F5E" w:rsidRDefault="00377188" w:rsidP="00377188">
      <w:pPr>
        <w:suppressAutoHyphens w:val="0"/>
        <w:jc w:val="both"/>
        <w:rPr>
          <w:rFonts w:asciiTheme="minorHAnsi" w:hAnsiTheme="minorHAnsi" w:cstheme="minorHAnsi"/>
          <w:sz w:val="20"/>
          <w:szCs w:val="20"/>
          <w:lang w:eastAsia="pl-PL"/>
        </w:rPr>
      </w:pPr>
    </w:p>
    <w:p w14:paraId="1D820491" w14:textId="77777777" w:rsidR="00BA24E8" w:rsidRPr="00D61F5E" w:rsidRDefault="00377188" w:rsidP="00377188">
      <w:pPr>
        <w:tabs>
          <w:tab w:val="left" w:pos="739"/>
        </w:tabs>
        <w:autoSpaceDE w:val="0"/>
        <w:spacing w:line="276" w:lineRule="auto"/>
        <w:jc w:val="both"/>
        <w:rPr>
          <w:rFonts w:asciiTheme="minorHAnsi" w:hAnsiTheme="minorHAnsi" w:cstheme="minorHAnsi"/>
          <w:sz w:val="20"/>
          <w:szCs w:val="20"/>
          <w:lang w:eastAsia="pl-PL"/>
        </w:rPr>
      </w:pPr>
      <w:r w:rsidRPr="00D61F5E">
        <w:rPr>
          <w:rFonts w:asciiTheme="minorHAnsi" w:hAnsiTheme="minorHAnsi" w:cstheme="minorHAnsi"/>
          <w:sz w:val="20"/>
          <w:szCs w:val="20"/>
        </w:rPr>
        <w:t xml:space="preserve">W postępowaniu mogą wziąć udział Wykonawcy, którzy w okresie ostatnich 3 lat przed dniem wszczęcia postępowania o udzielenie zamówienia, a jeżeli okres prowadzenia działalności jest krótszy, w tym okresie - wykonali (lub w wykonują - w przypadku świadczeń okresowych lub ciągłych), </w:t>
      </w:r>
      <w:r w:rsidR="00EB0D24" w:rsidRPr="00D61F5E">
        <w:rPr>
          <w:rFonts w:asciiTheme="minorHAnsi" w:hAnsiTheme="minorHAnsi" w:cstheme="minorHAnsi"/>
          <w:b/>
          <w:sz w:val="20"/>
          <w:szCs w:val="20"/>
          <w:lang w:eastAsia="pl-PL"/>
        </w:rPr>
        <w:t>minimum jedną</w:t>
      </w:r>
      <w:r w:rsidR="00BA24E8" w:rsidRPr="00D61F5E">
        <w:rPr>
          <w:rFonts w:asciiTheme="minorHAnsi" w:hAnsiTheme="minorHAnsi" w:cstheme="minorHAnsi"/>
          <w:b/>
          <w:sz w:val="20"/>
          <w:szCs w:val="20"/>
          <w:lang w:eastAsia="pl-PL"/>
        </w:rPr>
        <w:t xml:space="preserve"> dostaw</w:t>
      </w:r>
      <w:r w:rsidR="00EB0D24" w:rsidRPr="00D61F5E">
        <w:rPr>
          <w:rFonts w:asciiTheme="minorHAnsi" w:hAnsiTheme="minorHAnsi" w:cstheme="minorHAnsi"/>
          <w:b/>
          <w:sz w:val="20"/>
          <w:szCs w:val="20"/>
          <w:lang w:eastAsia="pl-PL"/>
        </w:rPr>
        <w:t>ę</w:t>
      </w:r>
      <w:r w:rsidR="00BA24E8" w:rsidRPr="00D61F5E">
        <w:rPr>
          <w:rFonts w:asciiTheme="minorHAnsi" w:hAnsiTheme="minorHAnsi" w:cstheme="minorHAnsi"/>
          <w:sz w:val="20"/>
          <w:szCs w:val="20"/>
          <w:lang w:eastAsia="pl-PL"/>
        </w:rPr>
        <w:t xml:space="preserve"> materiałów biurowych </w:t>
      </w:r>
      <w:r w:rsidRPr="00D61F5E">
        <w:rPr>
          <w:rFonts w:asciiTheme="minorHAnsi" w:hAnsiTheme="minorHAnsi" w:cstheme="minorHAnsi"/>
          <w:sz w:val="20"/>
          <w:szCs w:val="20"/>
          <w:lang w:eastAsia="pl-PL"/>
        </w:rPr>
        <w:t>lub/</w:t>
      </w:r>
      <w:r w:rsidR="00BA24E8" w:rsidRPr="00D61F5E">
        <w:rPr>
          <w:rFonts w:asciiTheme="minorHAnsi" w:hAnsiTheme="minorHAnsi" w:cstheme="minorHAnsi"/>
          <w:sz w:val="20"/>
          <w:szCs w:val="20"/>
          <w:lang w:eastAsia="pl-PL"/>
        </w:rPr>
        <w:t xml:space="preserve">i eksploatacyjnych, o wartości nie mniejszej niż </w:t>
      </w:r>
      <w:r w:rsidR="00246551" w:rsidRPr="00D61F5E">
        <w:rPr>
          <w:rFonts w:asciiTheme="minorHAnsi" w:hAnsiTheme="minorHAnsi" w:cstheme="minorHAnsi"/>
          <w:sz w:val="20"/>
          <w:szCs w:val="20"/>
          <w:lang w:eastAsia="pl-PL"/>
        </w:rPr>
        <w:t>1</w:t>
      </w:r>
      <w:r w:rsidR="00EB0D24" w:rsidRPr="00D61F5E">
        <w:rPr>
          <w:rFonts w:asciiTheme="minorHAnsi" w:hAnsiTheme="minorHAnsi" w:cstheme="minorHAnsi"/>
          <w:sz w:val="20"/>
          <w:szCs w:val="20"/>
          <w:lang w:eastAsia="pl-PL"/>
        </w:rPr>
        <w:t>0</w:t>
      </w:r>
      <w:r w:rsidR="00795E3A" w:rsidRPr="00D61F5E">
        <w:rPr>
          <w:rFonts w:asciiTheme="minorHAnsi" w:hAnsiTheme="minorHAnsi" w:cstheme="minorHAnsi"/>
          <w:sz w:val="20"/>
          <w:szCs w:val="20"/>
          <w:lang w:eastAsia="pl-PL"/>
        </w:rPr>
        <w:t> 000,00</w:t>
      </w:r>
      <w:r w:rsidR="006378AB" w:rsidRPr="00D61F5E">
        <w:rPr>
          <w:rFonts w:asciiTheme="minorHAnsi" w:hAnsiTheme="minorHAnsi" w:cstheme="minorHAnsi"/>
          <w:sz w:val="20"/>
          <w:szCs w:val="20"/>
          <w:lang w:eastAsia="pl-PL"/>
        </w:rPr>
        <w:t xml:space="preserve"> </w:t>
      </w:r>
      <w:r w:rsidR="00BA24E8" w:rsidRPr="00D61F5E">
        <w:rPr>
          <w:rFonts w:asciiTheme="minorHAnsi" w:hAnsiTheme="minorHAnsi" w:cstheme="minorHAnsi"/>
          <w:sz w:val="20"/>
          <w:szCs w:val="20"/>
          <w:lang w:eastAsia="pl-PL"/>
        </w:rPr>
        <w:t>zł</w:t>
      </w:r>
      <w:r w:rsidR="00795E3A" w:rsidRPr="00D61F5E">
        <w:rPr>
          <w:rFonts w:asciiTheme="minorHAnsi" w:hAnsiTheme="minorHAnsi" w:cstheme="minorHAnsi"/>
          <w:sz w:val="20"/>
          <w:szCs w:val="20"/>
          <w:lang w:eastAsia="pl-PL"/>
        </w:rPr>
        <w:t xml:space="preserve"> brutto</w:t>
      </w:r>
      <w:r w:rsidR="00BA24E8" w:rsidRPr="00D61F5E">
        <w:rPr>
          <w:rFonts w:asciiTheme="minorHAnsi" w:hAnsiTheme="minorHAnsi" w:cstheme="minorHAnsi"/>
          <w:sz w:val="20"/>
          <w:szCs w:val="20"/>
          <w:lang w:eastAsia="pl-PL"/>
        </w:rPr>
        <w:t xml:space="preserve"> rocznie każda.  </w:t>
      </w:r>
    </w:p>
    <w:p w14:paraId="1FF5DEC8" w14:textId="77777777" w:rsidR="00867094" w:rsidRPr="00D61F5E" w:rsidRDefault="00867094" w:rsidP="00E57189">
      <w:pPr>
        <w:jc w:val="both"/>
        <w:rPr>
          <w:rFonts w:asciiTheme="minorHAnsi" w:hAnsiTheme="minorHAnsi" w:cstheme="minorHAnsi"/>
          <w:sz w:val="20"/>
          <w:szCs w:val="20"/>
        </w:rPr>
      </w:pPr>
    </w:p>
    <w:p w14:paraId="367069A9" w14:textId="77777777" w:rsidR="00867094" w:rsidRPr="00D61F5E" w:rsidRDefault="00867094" w:rsidP="0042535D">
      <w:pPr>
        <w:pStyle w:val="Akapitzlist"/>
        <w:numPr>
          <w:ilvl w:val="0"/>
          <w:numId w:val="1"/>
        </w:numPr>
        <w:suppressAutoHyphens w:val="0"/>
        <w:ind w:left="426" w:hanging="426"/>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 xml:space="preserve">Wykaz oświadczeń lub dokumentów, jakie mają dostarczyć wykonawcy w celu potwierdzenia spełnienia warunków udziału w postępowaniu: </w:t>
      </w:r>
    </w:p>
    <w:p w14:paraId="11924B6B" w14:textId="77777777" w:rsidR="00867094" w:rsidRPr="00D61F5E" w:rsidRDefault="00867094" w:rsidP="00867094">
      <w:pPr>
        <w:pStyle w:val="Default"/>
        <w:ind w:left="567"/>
        <w:jc w:val="both"/>
        <w:rPr>
          <w:rFonts w:asciiTheme="minorHAnsi" w:hAnsiTheme="minorHAnsi" w:cstheme="minorHAnsi"/>
          <w:sz w:val="20"/>
          <w:szCs w:val="20"/>
        </w:rPr>
      </w:pPr>
    </w:p>
    <w:p w14:paraId="3464053D" w14:textId="77777777" w:rsidR="00867094" w:rsidRPr="00D61F5E" w:rsidRDefault="00867094" w:rsidP="00867094">
      <w:pPr>
        <w:pStyle w:val="Default"/>
        <w:ind w:left="567"/>
        <w:jc w:val="both"/>
        <w:rPr>
          <w:rFonts w:asciiTheme="minorHAnsi" w:hAnsiTheme="minorHAnsi" w:cstheme="minorHAnsi"/>
          <w:sz w:val="20"/>
          <w:szCs w:val="20"/>
        </w:rPr>
      </w:pPr>
      <w:r w:rsidRPr="00D61F5E">
        <w:rPr>
          <w:rFonts w:asciiTheme="minorHAnsi" w:hAnsiTheme="minorHAnsi" w:cstheme="minorHAnsi"/>
          <w:sz w:val="20"/>
          <w:szCs w:val="20"/>
        </w:rPr>
        <w:t xml:space="preserve">W celu potwierdzenia, spełniania warunków udziału </w:t>
      </w:r>
      <w:r w:rsidR="008558D0" w:rsidRPr="00D61F5E">
        <w:rPr>
          <w:rFonts w:asciiTheme="minorHAnsi" w:hAnsiTheme="minorHAnsi" w:cstheme="minorHAnsi"/>
          <w:sz w:val="20"/>
          <w:szCs w:val="20"/>
        </w:rPr>
        <w:t>w postępowaniu Zamawiający żąda:</w:t>
      </w:r>
    </w:p>
    <w:p w14:paraId="7C29C5EE" w14:textId="77777777" w:rsidR="00377188" w:rsidRPr="00D61F5E" w:rsidRDefault="0055448F" w:rsidP="00EF1571">
      <w:pPr>
        <w:pStyle w:val="Akapitzlist"/>
        <w:numPr>
          <w:ilvl w:val="0"/>
          <w:numId w:val="15"/>
        </w:numPr>
        <w:suppressAutoHyphens w:val="0"/>
        <w:jc w:val="both"/>
        <w:rPr>
          <w:rFonts w:asciiTheme="minorHAnsi" w:hAnsiTheme="minorHAnsi" w:cstheme="minorHAnsi"/>
          <w:sz w:val="20"/>
          <w:szCs w:val="20"/>
        </w:rPr>
      </w:pPr>
      <w:r w:rsidRPr="00D61F5E">
        <w:rPr>
          <w:rFonts w:asciiTheme="minorHAnsi" w:hAnsiTheme="minorHAnsi" w:cstheme="minorHAnsi"/>
          <w:sz w:val="20"/>
          <w:szCs w:val="20"/>
        </w:rPr>
        <w:t>A</w:t>
      </w:r>
      <w:r w:rsidR="00867094" w:rsidRPr="00D61F5E">
        <w:rPr>
          <w:rFonts w:asciiTheme="minorHAnsi" w:hAnsiTheme="minorHAnsi" w:cstheme="minorHAnsi"/>
          <w:sz w:val="20"/>
          <w:szCs w:val="20"/>
        </w:rPr>
        <w:t xml:space="preserve">ktualnego odpisu z właściwego rejestru albo aktualnego zaświadczenia o wpisie do ewidencji działalności gospodarczej, jeżeli odrębne przepisy wymagają wpisu do rejestru lub zgłoszenia </w:t>
      </w:r>
      <w:r w:rsidR="00EF1571" w:rsidRPr="00D61F5E">
        <w:rPr>
          <w:rFonts w:asciiTheme="minorHAnsi" w:hAnsiTheme="minorHAnsi" w:cstheme="minorHAnsi"/>
          <w:sz w:val="20"/>
          <w:szCs w:val="20"/>
        </w:rPr>
        <w:t xml:space="preserve">                  </w:t>
      </w:r>
      <w:r w:rsidR="00867094" w:rsidRPr="00D61F5E">
        <w:rPr>
          <w:rFonts w:asciiTheme="minorHAnsi" w:hAnsiTheme="minorHAnsi" w:cstheme="minorHAnsi"/>
          <w:sz w:val="20"/>
          <w:szCs w:val="20"/>
        </w:rPr>
        <w:t>do ewidencji działalności gospodarczej, wystawionego nie wcześniej niż 6 miesięcy przed upływem terminu składania ofert,</w:t>
      </w:r>
    </w:p>
    <w:p w14:paraId="699B3451" w14:textId="5268AF87" w:rsidR="00377188" w:rsidRDefault="00377188" w:rsidP="00EF1571">
      <w:pPr>
        <w:pStyle w:val="Akapitzlist"/>
        <w:numPr>
          <w:ilvl w:val="0"/>
          <w:numId w:val="15"/>
        </w:numPr>
        <w:suppressAutoHyphens w:val="0"/>
        <w:jc w:val="both"/>
        <w:rPr>
          <w:rFonts w:asciiTheme="minorHAnsi" w:hAnsiTheme="minorHAnsi" w:cstheme="minorHAnsi"/>
          <w:sz w:val="20"/>
          <w:szCs w:val="20"/>
        </w:rPr>
      </w:pPr>
      <w:r w:rsidRPr="00D61F5E">
        <w:rPr>
          <w:rFonts w:asciiTheme="minorHAnsi" w:hAnsiTheme="minorHAnsi" w:cstheme="minorHAnsi"/>
          <w:sz w:val="20"/>
          <w:szCs w:val="20"/>
        </w:rPr>
        <w:t xml:space="preserve">Wykaz wykonanych dostaw -  w okresie  ostatnich trzech lat przed dniem upływem terminu składania ofert a jeżeli okres prowadzenia działalności jest krótszy – w tym okresie, z podaniem wartości, przedmiotu, dat wykonania i odbiorców wraz z dokumentami potwierdzającymi, że dostawy te zostały wykonane lub są wykonywane należycie – Wykaz dostaw – załącznik Nr </w:t>
      </w:r>
      <w:r w:rsidR="00EB0D24" w:rsidRPr="00D61F5E">
        <w:rPr>
          <w:rFonts w:asciiTheme="minorHAnsi" w:hAnsiTheme="minorHAnsi" w:cstheme="minorHAnsi"/>
          <w:sz w:val="20"/>
          <w:szCs w:val="20"/>
        </w:rPr>
        <w:t>4</w:t>
      </w:r>
      <w:r w:rsidRPr="00D61F5E">
        <w:rPr>
          <w:rFonts w:asciiTheme="minorHAnsi" w:hAnsiTheme="minorHAnsi" w:cstheme="minorHAnsi"/>
          <w:sz w:val="20"/>
          <w:szCs w:val="20"/>
        </w:rPr>
        <w:t>.</w:t>
      </w:r>
    </w:p>
    <w:p w14:paraId="1522BD3D" w14:textId="3002E381" w:rsidR="00AD02C3" w:rsidRDefault="00AD02C3" w:rsidP="00AD02C3">
      <w:pPr>
        <w:suppressAutoHyphens w:val="0"/>
        <w:jc w:val="both"/>
        <w:rPr>
          <w:rFonts w:asciiTheme="minorHAnsi" w:hAnsiTheme="minorHAnsi" w:cstheme="minorHAnsi"/>
          <w:sz w:val="20"/>
          <w:szCs w:val="20"/>
        </w:rPr>
      </w:pPr>
    </w:p>
    <w:p w14:paraId="79DE9CDC" w14:textId="77777777" w:rsidR="00AD02C3" w:rsidRPr="00AD02C3" w:rsidRDefault="00AD02C3" w:rsidP="00AD02C3">
      <w:pPr>
        <w:suppressAutoHyphens w:val="0"/>
        <w:jc w:val="both"/>
        <w:rPr>
          <w:rFonts w:asciiTheme="minorHAnsi" w:hAnsiTheme="minorHAnsi" w:cstheme="minorHAnsi"/>
          <w:sz w:val="20"/>
          <w:szCs w:val="20"/>
        </w:rPr>
      </w:pPr>
    </w:p>
    <w:p w14:paraId="0233072F" w14:textId="77777777" w:rsidR="00170242" w:rsidRPr="00D61F5E" w:rsidRDefault="00170242" w:rsidP="00377188">
      <w:pPr>
        <w:pStyle w:val="Akapitzlist"/>
        <w:tabs>
          <w:tab w:val="left" w:pos="426"/>
          <w:tab w:val="left" w:pos="567"/>
        </w:tabs>
        <w:suppressAutoHyphens w:val="0"/>
        <w:ind w:left="851"/>
        <w:jc w:val="both"/>
        <w:rPr>
          <w:rFonts w:asciiTheme="minorHAnsi" w:hAnsiTheme="minorHAnsi" w:cstheme="minorHAnsi"/>
          <w:sz w:val="20"/>
          <w:szCs w:val="20"/>
        </w:rPr>
      </w:pPr>
    </w:p>
    <w:p w14:paraId="7AA73DEF" w14:textId="77777777" w:rsidR="0018236B" w:rsidRPr="00D61F5E" w:rsidRDefault="0018236B" w:rsidP="0042535D">
      <w:pPr>
        <w:pStyle w:val="Akapitzlist"/>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lastRenderedPageBreak/>
        <w:t>Kryteria ocen oferty</w:t>
      </w:r>
    </w:p>
    <w:p w14:paraId="7CFFEBF0" w14:textId="77777777" w:rsidR="00033903" w:rsidRPr="00D61F5E" w:rsidRDefault="00033903" w:rsidP="00BF213A">
      <w:pPr>
        <w:ind w:left="851" w:hanging="284"/>
        <w:jc w:val="both"/>
        <w:rPr>
          <w:rFonts w:asciiTheme="minorHAnsi" w:hAnsiTheme="minorHAnsi" w:cstheme="minorHAnsi"/>
          <w:sz w:val="20"/>
          <w:szCs w:val="20"/>
        </w:rPr>
      </w:pPr>
      <w:r w:rsidRPr="00D61F5E">
        <w:rPr>
          <w:rFonts w:asciiTheme="minorHAnsi" w:hAnsiTheme="minorHAnsi" w:cstheme="minorHAnsi"/>
          <w:sz w:val="20"/>
          <w:szCs w:val="20"/>
        </w:rPr>
        <w:t>O wyborze najkorzystniejszej oferty decydować będą przedstawione niżej kryteria:</w:t>
      </w:r>
    </w:p>
    <w:p w14:paraId="010B5F89" w14:textId="77777777" w:rsidR="00033903" w:rsidRPr="00D61F5E" w:rsidRDefault="00033903" w:rsidP="00BF213A">
      <w:pPr>
        <w:ind w:left="851" w:hanging="284"/>
        <w:jc w:val="both"/>
        <w:rPr>
          <w:rFonts w:asciiTheme="minorHAnsi" w:hAnsiTheme="minorHAnsi" w:cstheme="minorHAnsi"/>
          <w:sz w:val="20"/>
          <w:szCs w:val="20"/>
        </w:rPr>
      </w:pPr>
    </w:p>
    <w:p w14:paraId="2C5CBC4C" w14:textId="2CDC6BA1" w:rsidR="00E57189" w:rsidRPr="00D61F5E" w:rsidRDefault="00033903" w:rsidP="0042535D">
      <w:pPr>
        <w:pStyle w:val="Akapitzlist"/>
        <w:numPr>
          <w:ilvl w:val="0"/>
          <w:numId w:val="11"/>
        </w:numPr>
        <w:ind w:left="993"/>
        <w:rPr>
          <w:rFonts w:asciiTheme="minorHAnsi" w:hAnsiTheme="minorHAnsi" w:cstheme="minorHAnsi"/>
          <w:sz w:val="20"/>
          <w:szCs w:val="20"/>
        </w:rPr>
      </w:pPr>
      <w:r w:rsidRPr="00D61F5E">
        <w:rPr>
          <w:rFonts w:asciiTheme="minorHAnsi" w:hAnsiTheme="minorHAnsi" w:cstheme="minorHAnsi"/>
          <w:sz w:val="20"/>
          <w:szCs w:val="20"/>
        </w:rPr>
        <w:t>Cena –</w:t>
      </w:r>
      <w:r w:rsidR="00352447">
        <w:rPr>
          <w:rFonts w:asciiTheme="minorHAnsi" w:hAnsiTheme="minorHAnsi" w:cstheme="minorHAnsi"/>
          <w:sz w:val="20"/>
          <w:szCs w:val="20"/>
        </w:rPr>
        <w:t>10</w:t>
      </w:r>
      <w:r w:rsidR="0042535D" w:rsidRPr="00D61F5E">
        <w:rPr>
          <w:rFonts w:asciiTheme="minorHAnsi" w:hAnsiTheme="minorHAnsi" w:cstheme="minorHAnsi"/>
          <w:sz w:val="20"/>
          <w:szCs w:val="20"/>
        </w:rPr>
        <w:t>0</w:t>
      </w:r>
      <w:r w:rsidRPr="00D61F5E">
        <w:rPr>
          <w:rFonts w:asciiTheme="minorHAnsi" w:hAnsiTheme="minorHAnsi" w:cstheme="minorHAnsi"/>
          <w:sz w:val="20"/>
          <w:szCs w:val="20"/>
        </w:rPr>
        <w:t>%,</w:t>
      </w:r>
    </w:p>
    <w:p w14:paraId="1BF4B9AF" w14:textId="77777777" w:rsidR="00033903" w:rsidRPr="00D61F5E" w:rsidRDefault="00033903" w:rsidP="00BF213A">
      <w:pPr>
        <w:jc w:val="both"/>
        <w:rPr>
          <w:rFonts w:asciiTheme="minorHAnsi" w:hAnsiTheme="minorHAnsi" w:cstheme="minorHAnsi"/>
          <w:b/>
          <w:bCs/>
          <w:sz w:val="20"/>
          <w:szCs w:val="20"/>
        </w:rPr>
      </w:pPr>
    </w:p>
    <w:p w14:paraId="168441D3" w14:textId="77777777" w:rsidR="00E57189" w:rsidRPr="00D61F5E" w:rsidRDefault="00E57189" w:rsidP="00BF213A">
      <w:pPr>
        <w:jc w:val="both"/>
        <w:rPr>
          <w:rFonts w:asciiTheme="minorHAnsi" w:hAnsiTheme="minorHAnsi" w:cstheme="minorHAnsi"/>
          <w:b/>
          <w:bCs/>
          <w:sz w:val="20"/>
          <w:szCs w:val="20"/>
        </w:rPr>
      </w:pPr>
    </w:p>
    <w:p w14:paraId="6ADDE78F" w14:textId="77777777" w:rsidR="00E57189" w:rsidRPr="00D61F5E" w:rsidRDefault="00E57189" w:rsidP="00564353">
      <w:pPr>
        <w:rPr>
          <w:rFonts w:asciiTheme="minorHAnsi" w:hAnsiTheme="minorHAnsi" w:cstheme="minorHAnsi"/>
          <w:sz w:val="20"/>
          <w:szCs w:val="20"/>
        </w:rPr>
      </w:pPr>
      <w:r w:rsidRPr="00D61F5E">
        <w:rPr>
          <w:rFonts w:asciiTheme="minorHAnsi" w:hAnsiTheme="minorHAnsi" w:cstheme="minorHAnsi"/>
          <w:b/>
          <w:sz w:val="20"/>
          <w:szCs w:val="20"/>
        </w:rPr>
        <w:t xml:space="preserve">Cena- </w:t>
      </w:r>
      <w:r w:rsidRPr="00D61F5E">
        <w:rPr>
          <w:rFonts w:asciiTheme="minorHAnsi" w:hAnsiTheme="minorHAnsi" w:cstheme="minorHAnsi"/>
          <w:sz w:val="20"/>
          <w:szCs w:val="20"/>
        </w:rPr>
        <w:t xml:space="preserve">oznacza  sumę  zaoferowanych cen  za wszystkie materiały będące przedmiotem niniejszego zamówienia, wykazane w zał. </w:t>
      </w:r>
    </w:p>
    <w:p w14:paraId="5E0943B8" w14:textId="77777777" w:rsidR="00564353" w:rsidRPr="00D61F5E" w:rsidRDefault="00564353" w:rsidP="00564353">
      <w:pPr>
        <w:rPr>
          <w:rFonts w:asciiTheme="minorHAnsi" w:hAnsiTheme="minorHAnsi" w:cstheme="minorHAnsi"/>
          <w:sz w:val="20"/>
          <w:szCs w:val="20"/>
        </w:rPr>
      </w:pPr>
    </w:p>
    <w:p w14:paraId="082C4144" w14:textId="77777777" w:rsidR="00564353" w:rsidRPr="00D61F5E" w:rsidRDefault="00564353" w:rsidP="00E57189">
      <w:pPr>
        <w:ind w:left="142"/>
        <w:jc w:val="both"/>
        <w:rPr>
          <w:rFonts w:asciiTheme="minorHAnsi" w:hAnsiTheme="minorHAnsi" w:cstheme="minorHAnsi"/>
          <w:b/>
          <w:bCs/>
          <w:sz w:val="20"/>
          <w:szCs w:val="20"/>
        </w:rPr>
      </w:pPr>
    </w:p>
    <w:p w14:paraId="24D07D36" w14:textId="77777777" w:rsidR="00564353" w:rsidRPr="00D61F5E" w:rsidRDefault="00564353" w:rsidP="0042535D">
      <w:pPr>
        <w:pStyle w:val="Akapitzlist"/>
        <w:numPr>
          <w:ilvl w:val="0"/>
          <w:numId w:val="12"/>
        </w:numPr>
        <w:ind w:left="284" w:hanging="284"/>
        <w:jc w:val="both"/>
        <w:rPr>
          <w:rFonts w:asciiTheme="minorHAnsi" w:hAnsiTheme="minorHAnsi" w:cstheme="minorHAnsi"/>
          <w:b/>
          <w:bCs/>
          <w:sz w:val="20"/>
          <w:szCs w:val="20"/>
          <w:u w:val="single"/>
        </w:rPr>
      </w:pPr>
      <w:r w:rsidRPr="00D61F5E">
        <w:rPr>
          <w:rFonts w:asciiTheme="minorHAnsi" w:hAnsiTheme="minorHAnsi" w:cstheme="minorHAnsi"/>
          <w:b/>
          <w:bCs/>
          <w:sz w:val="20"/>
          <w:szCs w:val="20"/>
          <w:u w:val="single"/>
        </w:rPr>
        <w:t>Dla kryterium  A  oferty będą podlegały ocenie według następującego wzoru:</w:t>
      </w:r>
    </w:p>
    <w:p w14:paraId="6D603A3C" w14:textId="77777777" w:rsidR="00564353" w:rsidRPr="00D61F5E" w:rsidRDefault="00564353" w:rsidP="00564353">
      <w:pPr>
        <w:ind w:left="142"/>
        <w:jc w:val="both"/>
        <w:rPr>
          <w:rFonts w:asciiTheme="minorHAnsi" w:hAnsiTheme="minorHAnsi" w:cstheme="minorHAnsi"/>
          <w:bCs/>
          <w:sz w:val="20"/>
          <w:szCs w:val="20"/>
          <w:u w:val="single"/>
        </w:rPr>
      </w:pPr>
    </w:p>
    <w:p w14:paraId="1FA703CA" w14:textId="77777777" w:rsidR="00564353" w:rsidRPr="00D61F5E" w:rsidRDefault="00564353" w:rsidP="00564353">
      <w:pPr>
        <w:ind w:left="142"/>
        <w:jc w:val="both"/>
        <w:rPr>
          <w:rFonts w:asciiTheme="minorHAnsi" w:hAnsiTheme="minorHAnsi" w:cstheme="minorHAnsi"/>
          <w:b/>
          <w:bCs/>
          <w:sz w:val="20"/>
          <w:szCs w:val="20"/>
        </w:rPr>
      </w:pPr>
    </w:p>
    <w:tbl>
      <w:tblPr>
        <w:tblW w:w="3686" w:type="dxa"/>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1"/>
        <w:gridCol w:w="1545"/>
        <w:gridCol w:w="1290"/>
      </w:tblGrid>
      <w:tr w:rsidR="00564353" w:rsidRPr="00D61F5E" w14:paraId="359C42D0" w14:textId="77777777" w:rsidTr="00633005">
        <w:trPr>
          <w:trHeight w:val="797"/>
        </w:trPr>
        <w:tc>
          <w:tcPr>
            <w:tcW w:w="851" w:type="dxa"/>
            <w:shd w:val="clear" w:color="auto" w:fill="auto"/>
          </w:tcPr>
          <w:p w14:paraId="654916C0" w14:textId="77777777" w:rsidR="00564353" w:rsidRPr="00D61F5E" w:rsidRDefault="00564353" w:rsidP="00564353">
            <w:pPr>
              <w:jc w:val="center"/>
              <w:rPr>
                <w:rFonts w:asciiTheme="minorHAnsi" w:hAnsiTheme="minorHAnsi" w:cstheme="minorHAnsi"/>
                <w:b/>
                <w:sz w:val="20"/>
                <w:szCs w:val="20"/>
              </w:rPr>
            </w:pPr>
            <w:r w:rsidRPr="00D61F5E">
              <w:rPr>
                <w:rFonts w:asciiTheme="minorHAnsi" w:hAnsiTheme="minorHAnsi" w:cstheme="minorHAnsi"/>
                <w:b/>
                <w:sz w:val="20"/>
                <w:szCs w:val="20"/>
              </w:rPr>
              <w:t xml:space="preserve">                </w:t>
            </w:r>
            <w:proofErr w:type="spellStart"/>
            <w:r w:rsidR="00633005" w:rsidRPr="00D61F5E">
              <w:rPr>
                <w:rFonts w:asciiTheme="minorHAnsi" w:hAnsiTheme="minorHAnsi" w:cstheme="minorHAnsi"/>
                <w:b/>
                <w:sz w:val="20"/>
                <w:szCs w:val="20"/>
              </w:rPr>
              <w:t>An</w:t>
            </w:r>
            <w:proofErr w:type="spellEnd"/>
            <w:r w:rsidR="00633005" w:rsidRPr="00D61F5E">
              <w:rPr>
                <w:rFonts w:asciiTheme="minorHAnsi" w:hAnsiTheme="minorHAnsi" w:cstheme="minorHAnsi"/>
                <w:b/>
                <w:sz w:val="20"/>
                <w:szCs w:val="20"/>
              </w:rPr>
              <w:t xml:space="preserve"> </w:t>
            </w:r>
            <w:r w:rsidRPr="00D61F5E">
              <w:rPr>
                <w:rFonts w:asciiTheme="minorHAnsi" w:hAnsiTheme="minorHAnsi" w:cstheme="minorHAnsi"/>
                <w:b/>
                <w:sz w:val="20"/>
                <w:szCs w:val="20"/>
              </w:rPr>
              <w:t>=</w:t>
            </w:r>
          </w:p>
        </w:tc>
        <w:tc>
          <w:tcPr>
            <w:tcW w:w="1545" w:type="dxa"/>
            <w:shd w:val="clear" w:color="auto" w:fill="auto"/>
          </w:tcPr>
          <w:p w14:paraId="3FFAB0B2" w14:textId="77777777" w:rsidR="00564353" w:rsidRPr="00D61F5E" w:rsidRDefault="00633005" w:rsidP="00564353">
            <w:pPr>
              <w:jc w:val="center"/>
              <w:rPr>
                <w:rFonts w:asciiTheme="minorHAnsi" w:hAnsiTheme="minorHAnsi" w:cstheme="minorHAnsi"/>
                <w:b/>
                <w:sz w:val="20"/>
                <w:szCs w:val="20"/>
                <w:vertAlign w:val="subscript"/>
              </w:rPr>
            </w:pPr>
            <w:proofErr w:type="spellStart"/>
            <w:r w:rsidRPr="00D61F5E">
              <w:rPr>
                <w:rFonts w:asciiTheme="minorHAnsi" w:hAnsiTheme="minorHAnsi" w:cstheme="minorHAnsi"/>
                <w:b/>
                <w:sz w:val="20"/>
                <w:szCs w:val="20"/>
              </w:rPr>
              <w:t>C</w:t>
            </w:r>
            <w:r w:rsidRPr="00D61F5E">
              <w:rPr>
                <w:rFonts w:asciiTheme="minorHAnsi" w:hAnsiTheme="minorHAnsi" w:cstheme="minorHAnsi"/>
                <w:b/>
                <w:sz w:val="20"/>
                <w:szCs w:val="20"/>
                <w:vertAlign w:val="subscript"/>
              </w:rPr>
              <w:t>min</w:t>
            </w:r>
            <w:proofErr w:type="spellEnd"/>
          </w:p>
          <w:p w14:paraId="0F597A8D" w14:textId="77777777" w:rsidR="00564353" w:rsidRPr="00D61F5E" w:rsidRDefault="0061645E" w:rsidP="00564353">
            <w:pPr>
              <w:jc w:val="center"/>
              <w:rPr>
                <w:rFonts w:asciiTheme="minorHAnsi" w:hAnsiTheme="minorHAnsi" w:cstheme="minorHAnsi"/>
                <w:b/>
                <w:sz w:val="20"/>
                <w:szCs w:val="20"/>
                <w:vertAlign w:val="subscript"/>
              </w:rPr>
            </w:pPr>
            <w:r>
              <w:rPr>
                <w:rFonts w:asciiTheme="minorHAnsi" w:hAnsiTheme="minorHAnsi" w:cstheme="minorHAnsi"/>
                <w:b/>
                <w:sz w:val="20"/>
                <w:szCs w:val="20"/>
                <w:vertAlign w:val="subscript"/>
                <w:lang w:eastAsia="pl-PL"/>
              </w:rPr>
              <w:pict w14:anchorId="1FF6C05A">
                <v:shapetype id="_x0000_t32" coordsize="21600,21600" o:spt="32" o:oned="t" path="m,l21600,21600e" filled="f">
                  <v:path arrowok="t" fillok="f" o:connecttype="none"/>
                  <o:lock v:ext="edit" shapetype="t"/>
                </v:shapetype>
                <v:shape id="Łącznik prosty ze strzałką 3" o:spid="_x0000_s1029" type="#_x0000_t32" style="position:absolute;left:0;text-align:left;margin-left:-4.35pt;margin-top:8.4pt;width: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ZPOQ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"/>
              </w:pict>
            </w:r>
          </w:p>
          <w:p w14:paraId="76BF3D8C" w14:textId="77777777" w:rsidR="00564353" w:rsidRPr="00D61F5E" w:rsidRDefault="00B4413E" w:rsidP="00564353">
            <w:pPr>
              <w:jc w:val="center"/>
              <w:rPr>
                <w:rFonts w:asciiTheme="minorHAnsi" w:hAnsiTheme="minorHAnsi" w:cstheme="minorHAnsi"/>
                <w:b/>
                <w:sz w:val="20"/>
                <w:szCs w:val="20"/>
                <w:vertAlign w:val="subscript"/>
              </w:rPr>
            </w:pPr>
            <w:proofErr w:type="spellStart"/>
            <w:r w:rsidRPr="00D61F5E">
              <w:rPr>
                <w:rFonts w:asciiTheme="minorHAnsi" w:hAnsiTheme="minorHAnsi" w:cstheme="minorHAnsi"/>
                <w:b/>
                <w:sz w:val="20"/>
                <w:szCs w:val="20"/>
              </w:rPr>
              <w:t>C</w:t>
            </w:r>
            <w:r w:rsidRPr="00D61F5E">
              <w:rPr>
                <w:rFonts w:asciiTheme="minorHAnsi" w:hAnsiTheme="minorHAnsi" w:cstheme="minorHAnsi"/>
                <w:b/>
                <w:sz w:val="20"/>
                <w:szCs w:val="20"/>
                <w:vertAlign w:val="subscript"/>
              </w:rPr>
              <w:t>n</w:t>
            </w:r>
            <w:proofErr w:type="spellEnd"/>
          </w:p>
        </w:tc>
        <w:tc>
          <w:tcPr>
            <w:tcW w:w="1290" w:type="dxa"/>
            <w:shd w:val="clear" w:color="auto" w:fill="auto"/>
          </w:tcPr>
          <w:p w14:paraId="21A92B42" w14:textId="77777777" w:rsidR="00564353" w:rsidRPr="00D61F5E" w:rsidRDefault="00564353" w:rsidP="00564353">
            <w:pPr>
              <w:rPr>
                <w:rFonts w:asciiTheme="minorHAnsi" w:hAnsiTheme="minorHAnsi" w:cstheme="minorHAnsi"/>
                <w:b/>
                <w:sz w:val="20"/>
                <w:szCs w:val="20"/>
              </w:rPr>
            </w:pPr>
          </w:p>
          <w:p w14:paraId="71ED3F24" w14:textId="34C0AA7A" w:rsidR="00564353" w:rsidRPr="00D61F5E" w:rsidRDefault="00633005" w:rsidP="008558D0">
            <w:pPr>
              <w:rPr>
                <w:rFonts w:asciiTheme="minorHAnsi" w:hAnsiTheme="minorHAnsi" w:cstheme="minorHAnsi"/>
                <w:b/>
                <w:sz w:val="20"/>
                <w:szCs w:val="20"/>
              </w:rPr>
            </w:pPr>
            <w:r w:rsidRPr="00D61F5E">
              <w:rPr>
                <w:rFonts w:asciiTheme="minorHAnsi" w:hAnsiTheme="minorHAnsi" w:cstheme="minorHAnsi"/>
                <w:b/>
                <w:sz w:val="20"/>
                <w:szCs w:val="20"/>
              </w:rPr>
              <w:t xml:space="preserve">x </w:t>
            </w:r>
            <w:r w:rsidR="00352447">
              <w:rPr>
                <w:rFonts w:asciiTheme="minorHAnsi" w:hAnsiTheme="minorHAnsi" w:cstheme="minorHAnsi"/>
                <w:b/>
                <w:sz w:val="20"/>
                <w:szCs w:val="20"/>
              </w:rPr>
              <w:t>100</w:t>
            </w:r>
            <w:r w:rsidRPr="00D61F5E">
              <w:rPr>
                <w:rFonts w:asciiTheme="minorHAnsi" w:hAnsiTheme="minorHAnsi" w:cstheme="minorHAnsi"/>
                <w:b/>
                <w:sz w:val="20"/>
                <w:szCs w:val="20"/>
              </w:rPr>
              <w:t xml:space="preserve"> </w:t>
            </w:r>
          </w:p>
        </w:tc>
      </w:tr>
    </w:tbl>
    <w:p w14:paraId="46BBED6B" w14:textId="77777777" w:rsidR="00564353" w:rsidRPr="00D61F5E" w:rsidRDefault="00564353" w:rsidP="00564353">
      <w:pPr>
        <w:ind w:left="142"/>
        <w:jc w:val="both"/>
        <w:rPr>
          <w:rFonts w:asciiTheme="minorHAnsi" w:hAnsiTheme="minorHAnsi" w:cstheme="minorHAnsi"/>
          <w:b/>
          <w:bCs/>
          <w:sz w:val="20"/>
          <w:szCs w:val="20"/>
        </w:rPr>
      </w:pPr>
    </w:p>
    <w:p w14:paraId="32900321" w14:textId="77777777" w:rsidR="00564353" w:rsidRPr="00D61F5E" w:rsidRDefault="00170242" w:rsidP="00564353">
      <w:pPr>
        <w:ind w:left="142"/>
        <w:jc w:val="both"/>
        <w:rPr>
          <w:rFonts w:asciiTheme="minorHAnsi" w:hAnsiTheme="minorHAnsi" w:cstheme="minorHAnsi"/>
          <w:b/>
          <w:bCs/>
          <w:sz w:val="20"/>
          <w:szCs w:val="20"/>
        </w:rPr>
      </w:pPr>
      <w:proofErr w:type="spellStart"/>
      <w:r w:rsidRPr="00D61F5E">
        <w:rPr>
          <w:rFonts w:asciiTheme="minorHAnsi" w:hAnsiTheme="minorHAnsi" w:cstheme="minorHAnsi"/>
          <w:b/>
          <w:bCs/>
          <w:sz w:val="20"/>
          <w:szCs w:val="20"/>
        </w:rPr>
        <w:t>A</w:t>
      </w:r>
      <w:r w:rsidR="00B4413E" w:rsidRPr="00D61F5E">
        <w:rPr>
          <w:rFonts w:asciiTheme="minorHAnsi" w:hAnsiTheme="minorHAnsi" w:cstheme="minorHAnsi"/>
          <w:b/>
          <w:bCs/>
          <w:sz w:val="20"/>
          <w:szCs w:val="20"/>
          <w:vertAlign w:val="subscript"/>
        </w:rPr>
        <w:t>n</w:t>
      </w:r>
      <w:proofErr w:type="spellEnd"/>
      <w:r w:rsidRPr="00D61F5E">
        <w:rPr>
          <w:rFonts w:asciiTheme="minorHAnsi" w:hAnsiTheme="minorHAnsi" w:cstheme="minorHAnsi"/>
          <w:b/>
          <w:bCs/>
          <w:sz w:val="20"/>
          <w:szCs w:val="20"/>
        </w:rPr>
        <w:t xml:space="preserve">- </w:t>
      </w:r>
      <w:r w:rsidRPr="00D61F5E">
        <w:rPr>
          <w:rFonts w:asciiTheme="minorHAnsi" w:hAnsiTheme="minorHAnsi" w:cstheme="minorHAnsi"/>
          <w:bCs/>
          <w:sz w:val="20"/>
          <w:szCs w:val="20"/>
        </w:rPr>
        <w:t xml:space="preserve">suma </w:t>
      </w:r>
      <w:r w:rsidR="000F5FA3" w:rsidRPr="00D61F5E">
        <w:rPr>
          <w:rFonts w:asciiTheme="minorHAnsi" w:hAnsiTheme="minorHAnsi" w:cstheme="minorHAnsi"/>
          <w:bCs/>
          <w:sz w:val="20"/>
          <w:szCs w:val="20"/>
        </w:rPr>
        <w:t>punktów</w:t>
      </w:r>
      <w:r w:rsidRPr="00D61F5E">
        <w:rPr>
          <w:rFonts w:asciiTheme="minorHAnsi" w:hAnsiTheme="minorHAnsi" w:cstheme="minorHAnsi"/>
          <w:bCs/>
          <w:sz w:val="20"/>
          <w:szCs w:val="20"/>
        </w:rPr>
        <w:t xml:space="preserve"> uzyskanych przez wykonawcę</w:t>
      </w:r>
      <w:r w:rsidRPr="00D61F5E">
        <w:rPr>
          <w:rFonts w:asciiTheme="minorHAnsi" w:hAnsiTheme="minorHAnsi" w:cstheme="minorHAnsi"/>
          <w:b/>
          <w:bCs/>
          <w:sz w:val="20"/>
          <w:szCs w:val="20"/>
        </w:rPr>
        <w:t xml:space="preserve"> </w:t>
      </w:r>
    </w:p>
    <w:p w14:paraId="59D4D9FC" w14:textId="77777777" w:rsidR="00564353" w:rsidRPr="00D61F5E" w:rsidRDefault="00564353" w:rsidP="00564353">
      <w:pPr>
        <w:ind w:left="142"/>
        <w:jc w:val="both"/>
        <w:rPr>
          <w:rFonts w:asciiTheme="minorHAnsi" w:hAnsiTheme="minorHAnsi" w:cstheme="minorHAnsi"/>
          <w:b/>
          <w:bCs/>
          <w:sz w:val="20"/>
          <w:szCs w:val="20"/>
        </w:rPr>
      </w:pPr>
      <w:proofErr w:type="spellStart"/>
      <w:r w:rsidRPr="00D61F5E">
        <w:rPr>
          <w:rFonts w:asciiTheme="minorHAnsi" w:hAnsiTheme="minorHAnsi" w:cstheme="minorHAnsi"/>
          <w:b/>
          <w:bCs/>
          <w:sz w:val="20"/>
          <w:szCs w:val="20"/>
        </w:rPr>
        <w:t>C</w:t>
      </w:r>
      <w:r w:rsidR="00B4413E" w:rsidRPr="00D61F5E">
        <w:rPr>
          <w:rFonts w:asciiTheme="minorHAnsi" w:hAnsiTheme="minorHAnsi" w:cstheme="minorHAnsi"/>
          <w:b/>
          <w:bCs/>
          <w:sz w:val="20"/>
          <w:szCs w:val="20"/>
          <w:vertAlign w:val="subscript"/>
        </w:rPr>
        <w:t>min</w:t>
      </w:r>
      <w:proofErr w:type="spellEnd"/>
      <w:r w:rsidRPr="00D61F5E">
        <w:rPr>
          <w:rFonts w:asciiTheme="minorHAnsi" w:hAnsiTheme="minorHAnsi" w:cstheme="minorHAnsi"/>
          <w:bCs/>
          <w:sz w:val="20"/>
          <w:szCs w:val="20"/>
        </w:rPr>
        <w:t>- cena minimalna spośród złożonych ofert</w:t>
      </w:r>
    </w:p>
    <w:p w14:paraId="55BB7FF2" w14:textId="77777777" w:rsidR="00564353" w:rsidRPr="00D61F5E" w:rsidRDefault="00564353" w:rsidP="00564353">
      <w:pPr>
        <w:ind w:left="142"/>
        <w:jc w:val="both"/>
        <w:rPr>
          <w:rFonts w:asciiTheme="minorHAnsi" w:hAnsiTheme="minorHAnsi" w:cstheme="minorHAnsi"/>
          <w:b/>
          <w:bCs/>
          <w:sz w:val="20"/>
          <w:szCs w:val="20"/>
        </w:rPr>
      </w:pPr>
      <w:proofErr w:type="spellStart"/>
      <w:r w:rsidRPr="00D61F5E">
        <w:rPr>
          <w:rFonts w:asciiTheme="minorHAnsi" w:hAnsiTheme="minorHAnsi" w:cstheme="minorHAnsi"/>
          <w:b/>
          <w:bCs/>
          <w:sz w:val="20"/>
          <w:szCs w:val="20"/>
        </w:rPr>
        <w:t>C</w:t>
      </w:r>
      <w:r w:rsidR="00B4413E" w:rsidRPr="00D61F5E">
        <w:rPr>
          <w:rFonts w:asciiTheme="minorHAnsi" w:hAnsiTheme="minorHAnsi" w:cstheme="minorHAnsi"/>
          <w:b/>
          <w:bCs/>
          <w:sz w:val="20"/>
          <w:szCs w:val="20"/>
          <w:vertAlign w:val="subscript"/>
        </w:rPr>
        <w:t>n</w:t>
      </w:r>
      <w:proofErr w:type="spellEnd"/>
      <w:r w:rsidR="00B4413E" w:rsidRPr="00D61F5E">
        <w:rPr>
          <w:rFonts w:asciiTheme="minorHAnsi" w:hAnsiTheme="minorHAnsi" w:cstheme="minorHAnsi"/>
          <w:b/>
          <w:bCs/>
          <w:sz w:val="20"/>
          <w:szCs w:val="20"/>
        </w:rPr>
        <w:t xml:space="preserve"> </w:t>
      </w:r>
      <w:r w:rsidRPr="00D61F5E">
        <w:rPr>
          <w:rFonts w:asciiTheme="minorHAnsi" w:hAnsiTheme="minorHAnsi" w:cstheme="minorHAnsi"/>
          <w:bCs/>
          <w:sz w:val="20"/>
          <w:szCs w:val="20"/>
        </w:rPr>
        <w:t>- cena zaproponowana przez wykonawcę</w:t>
      </w:r>
    </w:p>
    <w:p w14:paraId="15285A3B" w14:textId="77777777" w:rsidR="00564353" w:rsidRPr="00D61F5E" w:rsidRDefault="00564353" w:rsidP="00564353">
      <w:pPr>
        <w:ind w:left="142"/>
        <w:jc w:val="both"/>
        <w:rPr>
          <w:rFonts w:asciiTheme="minorHAnsi" w:hAnsiTheme="minorHAnsi" w:cstheme="minorHAnsi"/>
          <w:b/>
          <w:bCs/>
          <w:sz w:val="20"/>
          <w:szCs w:val="20"/>
        </w:rPr>
      </w:pPr>
    </w:p>
    <w:p w14:paraId="4F03668A" w14:textId="77777777" w:rsidR="00033903" w:rsidRPr="00D61F5E" w:rsidRDefault="00033903" w:rsidP="00BF213A">
      <w:pPr>
        <w:pStyle w:val="Stopka"/>
        <w:tabs>
          <w:tab w:val="clear" w:pos="4536"/>
          <w:tab w:val="clear" w:pos="9072"/>
        </w:tabs>
        <w:ind w:left="567"/>
        <w:jc w:val="both"/>
        <w:rPr>
          <w:rFonts w:asciiTheme="minorHAnsi" w:hAnsiTheme="minorHAnsi" w:cstheme="minorHAnsi"/>
          <w:sz w:val="20"/>
          <w:szCs w:val="20"/>
        </w:rPr>
      </w:pPr>
    </w:p>
    <w:p w14:paraId="50819705" w14:textId="77777777" w:rsidR="00033903" w:rsidRPr="00D61F5E" w:rsidRDefault="0018236B" w:rsidP="0042535D">
      <w:pPr>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Termin związania z ofertą</w:t>
      </w:r>
    </w:p>
    <w:p w14:paraId="168B8152" w14:textId="77777777" w:rsidR="00033903" w:rsidRPr="00D61F5E" w:rsidRDefault="00EB0D24" w:rsidP="00BF213A">
      <w:pPr>
        <w:suppressAutoHyphens w:val="0"/>
        <w:spacing w:line="480" w:lineRule="auto"/>
        <w:ind w:left="426"/>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14</w:t>
      </w:r>
      <w:r w:rsidR="00033903" w:rsidRPr="00D61F5E">
        <w:rPr>
          <w:rFonts w:asciiTheme="minorHAnsi" w:hAnsiTheme="minorHAnsi" w:cstheme="minorHAnsi"/>
          <w:sz w:val="20"/>
          <w:szCs w:val="20"/>
          <w:lang w:eastAsia="pl-PL"/>
        </w:rPr>
        <w:t xml:space="preserve"> dni </w:t>
      </w:r>
    </w:p>
    <w:p w14:paraId="00ECECDA" w14:textId="77777777" w:rsidR="00BF213A" w:rsidRPr="00D61F5E" w:rsidRDefault="00BF213A" w:rsidP="0042535D">
      <w:pPr>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D61F5E">
        <w:rPr>
          <w:rFonts w:asciiTheme="minorHAnsi" w:hAnsiTheme="minorHAnsi" w:cstheme="minorHAnsi"/>
          <w:b/>
          <w:sz w:val="20"/>
          <w:szCs w:val="20"/>
          <w:lang w:eastAsia="pl-PL"/>
        </w:rPr>
        <w:t>Opis Sposobu przygotowania oferty:</w:t>
      </w:r>
    </w:p>
    <w:p w14:paraId="1C47144E" w14:textId="77777777" w:rsidR="00BF213A" w:rsidRPr="00D61F5E" w:rsidRDefault="00BF213A" w:rsidP="00BF213A">
      <w:pPr>
        <w:suppressAutoHyphens w:val="0"/>
        <w:ind w:left="567" w:firstLine="1"/>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Oferta powinna być przygotowana z uwzględnieniem poniższych zasad: </w:t>
      </w:r>
    </w:p>
    <w:p w14:paraId="6DE2B526" w14:textId="77777777" w:rsidR="00BF213A" w:rsidRPr="00D61F5E"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Każdy Wykonawca może złożyć tylko jedną ofertę. </w:t>
      </w:r>
    </w:p>
    <w:p w14:paraId="2D4C5CB8" w14:textId="0133CD5E" w:rsidR="00BF213A" w:rsidRPr="00D61F5E"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Wymaga się, by oferta była przygotowana </w:t>
      </w:r>
      <w:r w:rsidR="00DC73A5">
        <w:rPr>
          <w:rFonts w:asciiTheme="minorHAnsi" w:hAnsiTheme="minorHAnsi" w:cstheme="minorHAnsi"/>
          <w:sz w:val="20"/>
          <w:szCs w:val="20"/>
          <w:lang w:eastAsia="pl-PL"/>
        </w:rPr>
        <w:t>w formie skanu</w:t>
      </w:r>
      <w:r w:rsidRPr="00D61F5E">
        <w:rPr>
          <w:rFonts w:asciiTheme="minorHAnsi" w:hAnsiTheme="minorHAnsi" w:cstheme="minorHAnsi"/>
          <w:sz w:val="20"/>
          <w:szCs w:val="20"/>
          <w:lang w:eastAsia="pl-PL"/>
        </w:rPr>
        <w:t>, zapewniające</w:t>
      </w:r>
      <w:r w:rsidR="00DC73A5">
        <w:rPr>
          <w:rFonts w:asciiTheme="minorHAnsi" w:hAnsiTheme="minorHAnsi" w:cstheme="minorHAnsi"/>
          <w:sz w:val="20"/>
          <w:szCs w:val="20"/>
          <w:lang w:eastAsia="pl-PL"/>
        </w:rPr>
        <w:t>go</w:t>
      </w:r>
      <w:r w:rsidRPr="00D61F5E">
        <w:rPr>
          <w:rFonts w:asciiTheme="minorHAnsi" w:hAnsiTheme="minorHAnsi" w:cstheme="minorHAnsi"/>
          <w:sz w:val="20"/>
          <w:szCs w:val="20"/>
          <w:lang w:eastAsia="pl-PL"/>
        </w:rPr>
        <w:t xml:space="preserve"> pełną czytelność jej treści</w:t>
      </w:r>
      <w:r w:rsidR="00735724">
        <w:rPr>
          <w:rFonts w:asciiTheme="minorHAnsi" w:hAnsiTheme="minorHAnsi" w:cstheme="minorHAnsi"/>
          <w:sz w:val="20"/>
          <w:szCs w:val="20"/>
          <w:lang w:eastAsia="pl-PL"/>
        </w:rPr>
        <w:t xml:space="preserve">, zgodnie z załącznikiem nr 1 do zapytania ofertowego. Do oferty należy dołączyć również załączniki nr </w:t>
      </w:r>
      <w:r w:rsidR="00034A9C">
        <w:rPr>
          <w:rFonts w:asciiTheme="minorHAnsi" w:hAnsiTheme="minorHAnsi" w:cstheme="minorHAnsi"/>
          <w:sz w:val="20"/>
          <w:szCs w:val="20"/>
          <w:lang w:eastAsia="pl-PL"/>
        </w:rPr>
        <w:t xml:space="preserve">2 – wykaz materiałów biurowych oraz załącznik nr 3 wykaz materiałów eksploatacyjnych. </w:t>
      </w:r>
    </w:p>
    <w:p w14:paraId="658DBBE9" w14:textId="77777777" w:rsidR="00BF213A" w:rsidRPr="00D61F5E"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Ofertę należy sporządzić w języku polskim. </w:t>
      </w:r>
    </w:p>
    <w:p w14:paraId="3E8905F8" w14:textId="4D521779" w:rsidR="00034A9C" w:rsidRPr="00352447" w:rsidRDefault="00DC73A5" w:rsidP="00352447">
      <w:pPr>
        <w:pStyle w:val="Akapitzlist"/>
        <w:numPr>
          <w:ilvl w:val="0"/>
          <w:numId w:val="9"/>
        </w:numPr>
        <w:suppressAutoHyphens w:val="0"/>
        <w:ind w:left="851" w:hanging="284"/>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Oferty należy złożyć za pośrednictwem poczty elektronicznej na adres email: </w:t>
      </w:r>
      <w:hyperlink r:id="rId8" w:history="1">
        <w:r w:rsidRPr="006420B2">
          <w:rPr>
            <w:rStyle w:val="Hipercze"/>
            <w:rFonts w:asciiTheme="minorHAnsi" w:hAnsiTheme="minorHAnsi" w:cstheme="minorHAnsi"/>
            <w:sz w:val="20"/>
            <w:szCs w:val="20"/>
            <w:lang w:eastAsia="pl-PL"/>
          </w:rPr>
          <w:t>zp@powiatswidwisnki.pl</w:t>
        </w:r>
      </w:hyperlink>
      <w:r>
        <w:rPr>
          <w:rFonts w:asciiTheme="minorHAnsi" w:hAnsiTheme="minorHAnsi" w:cstheme="minorHAnsi"/>
          <w:sz w:val="20"/>
          <w:szCs w:val="20"/>
          <w:lang w:eastAsia="pl-PL"/>
        </w:rPr>
        <w:t>, w temacie wiadomości należy wpisać: „ZP.271.26.202</w:t>
      </w:r>
      <w:r w:rsidR="00352447">
        <w:rPr>
          <w:rFonts w:asciiTheme="minorHAnsi" w:hAnsiTheme="minorHAnsi" w:cstheme="minorHAnsi"/>
          <w:sz w:val="20"/>
          <w:szCs w:val="20"/>
          <w:lang w:eastAsia="pl-PL"/>
        </w:rPr>
        <w:t>1</w:t>
      </w:r>
      <w:r>
        <w:rPr>
          <w:rFonts w:asciiTheme="minorHAnsi" w:hAnsiTheme="minorHAnsi" w:cstheme="minorHAnsi"/>
          <w:sz w:val="20"/>
          <w:szCs w:val="20"/>
          <w:lang w:eastAsia="pl-PL"/>
        </w:rPr>
        <w:t xml:space="preserve"> – „Sukcesywna dostawa materiałów biurowych i eksploatacyjnych w 202</w:t>
      </w:r>
      <w:r w:rsidR="00352447">
        <w:rPr>
          <w:rFonts w:asciiTheme="minorHAnsi" w:hAnsiTheme="minorHAnsi" w:cstheme="minorHAnsi"/>
          <w:sz w:val="20"/>
          <w:szCs w:val="20"/>
          <w:lang w:eastAsia="pl-PL"/>
        </w:rPr>
        <w:t>2</w:t>
      </w:r>
      <w:r>
        <w:rPr>
          <w:rFonts w:asciiTheme="minorHAnsi" w:hAnsiTheme="minorHAnsi" w:cstheme="minorHAnsi"/>
          <w:sz w:val="20"/>
          <w:szCs w:val="20"/>
          <w:lang w:eastAsia="pl-PL"/>
        </w:rPr>
        <w:t xml:space="preserve"> r.”.</w:t>
      </w:r>
    </w:p>
    <w:p w14:paraId="0C941201" w14:textId="2E5D0BAA" w:rsidR="00BA24E8" w:rsidRPr="00D61F5E" w:rsidRDefault="00BF213A" w:rsidP="00D61F5E">
      <w:pPr>
        <w:pStyle w:val="Akapitzlist"/>
        <w:numPr>
          <w:ilvl w:val="0"/>
          <w:numId w:val="9"/>
        </w:numPr>
        <w:suppressAutoHyphens w:val="0"/>
        <w:ind w:left="851"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W przypadku, gdy ofertę </w:t>
      </w:r>
      <w:r w:rsidR="00DC73A5">
        <w:rPr>
          <w:rFonts w:asciiTheme="minorHAnsi" w:hAnsiTheme="minorHAnsi" w:cstheme="minorHAnsi"/>
          <w:sz w:val="20"/>
          <w:szCs w:val="20"/>
          <w:lang w:eastAsia="pl-PL"/>
        </w:rPr>
        <w:t xml:space="preserve">składa pełnomocnik, do oferty należy dołączyć skan pełnomocnictwa. Pełnomocnictwo musi zawierać </w:t>
      </w:r>
      <w:r w:rsidRPr="00D61F5E">
        <w:rPr>
          <w:rFonts w:asciiTheme="minorHAnsi" w:hAnsiTheme="minorHAnsi" w:cstheme="minorHAnsi"/>
          <w:sz w:val="20"/>
          <w:szCs w:val="20"/>
          <w:lang w:eastAsia="pl-PL"/>
        </w:rPr>
        <w:t>zakres upełnomocnienia.</w:t>
      </w:r>
    </w:p>
    <w:p w14:paraId="2783657D" w14:textId="77777777" w:rsidR="00BA24E8" w:rsidRPr="00D61F5E"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Wymaga się, by oferta była podpisana przez osobę lub osoby uprawnione  do zaciągania zobowiązań w imieniu Wykonawcy, a wszystkie strony of</w:t>
      </w:r>
      <w:r w:rsidR="00BA24E8" w:rsidRPr="00D61F5E">
        <w:rPr>
          <w:rFonts w:asciiTheme="minorHAnsi" w:hAnsiTheme="minorHAnsi" w:cstheme="minorHAnsi"/>
          <w:sz w:val="20"/>
          <w:szCs w:val="20"/>
          <w:lang w:eastAsia="pl-PL"/>
        </w:rPr>
        <w:t>erty parafowane przez te osoby.</w:t>
      </w:r>
    </w:p>
    <w:p w14:paraId="76D93DEE" w14:textId="77777777" w:rsidR="00BF213A" w:rsidRPr="00D61F5E"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Zaleca się aby:</w:t>
      </w:r>
    </w:p>
    <w:p w14:paraId="68820B55" w14:textId="77777777" w:rsidR="00BF213A" w:rsidRPr="00D61F5E" w:rsidRDefault="00BF213A" w:rsidP="0042535D">
      <w:pPr>
        <w:numPr>
          <w:ilvl w:val="0"/>
          <w:numId w:val="8"/>
        </w:numPr>
        <w:tabs>
          <w:tab w:val="left" w:pos="1276"/>
        </w:tabs>
        <w:suppressAutoHyphens w:val="0"/>
        <w:ind w:left="1276" w:hanging="284"/>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strony oferty były ponumerowane. </w:t>
      </w:r>
    </w:p>
    <w:p w14:paraId="098370E2" w14:textId="42953B38" w:rsidR="00BF213A" w:rsidRPr="00D61F5E" w:rsidRDefault="00BF213A" w:rsidP="00BA24E8">
      <w:pPr>
        <w:suppressAutoHyphens w:val="0"/>
        <w:rPr>
          <w:rFonts w:asciiTheme="minorHAnsi" w:hAnsiTheme="minorHAnsi" w:cstheme="minorHAnsi"/>
          <w:sz w:val="20"/>
          <w:szCs w:val="20"/>
          <w:lang w:eastAsia="pl-PL"/>
        </w:rPr>
      </w:pPr>
    </w:p>
    <w:p w14:paraId="128E4BD8" w14:textId="77777777" w:rsidR="00033903" w:rsidRPr="00BC65A5" w:rsidRDefault="00F11E82" w:rsidP="0042535D">
      <w:pPr>
        <w:numPr>
          <w:ilvl w:val="0"/>
          <w:numId w:val="1"/>
        </w:numPr>
        <w:suppressAutoHyphens w:val="0"/>
        <w:spacing w:line="480" w:lineRule="auto"/>
        <w:ind w:left="426" w:hanging="426"/>
        <w:jc w:val="both"/>
        <w:rPr>
          <w:rFonts w:asciiTheme="minorHAnsi" w:hAnsiTheme="minorHAnsi" w:cstheme="minorHAnsi"/>
          <w:b/>
          <w:bCs/>
          <w:color w:val="FF0000"/>
          <w:sz w:val="20"/>
          <w:szCs w:val="20"/>
          <w:lang w:eastAsia="pl-PL"/>
        </w:rPr>
      </w:pPr>
      <w:r w:rsidRPr="00BC65A5">
        <w:rPr>
          <w:rFonts w:asciiTheme="minorHAnsi" w:hAnsiTheme="minorHAnsi" w:cstheme="minorHAnsi"/>
          <w:b/>
          <w:bCs/>
          <w:sz w:val="20"/>
          <w:szCs w:val="20"/>
          <w:lang w:eastAsia="pl-PL"/>
        </w:rPr>
        <w:t>Miejsce, t</w:t>
      </w:r>
      <w:r w:rsidR="0018236B" w:rsidRPr="00BC65A5">
        <w:rPr>
          <w:rFonts w:asciiTheme="minorHAnsi" w:hAnsiTheme="minorHAnsi" w:cstheme="minorHAnsi"/>
          <w:b/>
          <w:bCs/>
          <w:sz w:val="20"/>
          <w:szCs w:val="20"/>
          <w:lang w:eastAsia="pl-PL"/>
        </w:rPr>
        <w:t>ermin złożenia oferty</w:t>
      </w:r>
      <w:r w:rsidRPr="00BC65A5">
        <w:rPr>
          <w:rFonts w:asciiTheme="minorHAnsi" w:hAnsiTheme="minorHAnsi" w:cstheme="minorHAnsi"/>
          <w:b/>
          <w:bCs/>
          <w:sz w:val="20"/>
          <w:szCs w:val="20"/>
          <w:lang w:eastAsia="pl-PL"/>
        </w:rPr>
        <w:t>:</w:t>
      </w:r>
    </w:p>
    <w:p w14:paraId="78006AB7" w14:textId="4450A987" w:rsidR="00BF213A" w:rsidRPr="00735724" w:rsidRDefault="008558D0" w:rsidP="0042535D">
      <w:pPr>
        <w:pStyle w:val="Akapitzlist"/>
        <w:numPr>
          <w:ilvl w:val="0"/>
          <w:numId w:val="6"/>
        </w:numPr>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Ofertę złożyć należy do </w:t>
      </w:r>
      <w:r w:rsidRPr="0061645E">
        <w:rPr>
          <w:rFonts w:asciiTheme="minorHAnsi" w:hAnsiTheme="minorHAnsi" w:cstheme="minorHAnsi"/>
          <w:sz w:val="20"/>
          <w:szCs w:val="20"/>
          <w:lang w:eastAsia="pl-PL"/>
        </w:rPr>
        <w:t xml:space="preserve">dnia </w:t>
      </w:r>
      <w:r w:rsidR="0061645E" w:rsidRPr="0061645E">
        <w:rPr>
          <w:rFonts w:asciiTheme="minorHAnsi" w:hAnsiTheme="minorHAnsi" w:cstheme="minorHAnsi"/>
          <w:sz w:val="20"/>
          <w:szCs w:val="20"/>
          <w:lang w:eastAsia="pl-PL"/>
        </w:rPr>
        <w:t>2</w:t>
      </w:r>
      <w:r w:rsidR="00AD02C3" w:rsidRPr="0061645E">
        <w:rPr>
          <w:rFonts w:asciiTheme="minorHAnsi" w:hAnsiTheme="minorHAnsi" w:cstheme="minorHAnsi"/>
          <w:sz w:val="20"/>
          <w:szCs w:val="20"/>
          <w:lang w:eastAsia="pl-PL"/>
        </w:rPr>
        <w:t>1.12.2020</w:t>
      </w:r>
      <w:r w:rsidRPr="0061645E">
        <w:rPr>
          <w:rFonts w:asciiTheme="minorHAnsi" w:hAnsiTheme="minorHAnsi" w:cstheme="minorHAnsi"/>
          <w:sz w:val="20"/>
          <w:szCs w:val="20"/>
          <w:lang w:eastAsia="pl-PL"/>
        </w:rPr>
        <w:t xml:space="preserve"> </w:t>
      </w:r>
      <w:r w:rsidR="00033903" w:rsidRPr="0061645E">
        <w:rPr>
          <w:rFonts w:asciiTheme="minorHAnsi" w:hAnsiTheme="minorHAnsi" w:cstheme="minorHAnsi"/>
          <w:sz w:val="20"/>
          <w:szCs w:val="20"/>
          <w:lang w:eastAsia="pl-PL"/>
        </w:rPr>
        <w:t xml:space="preserve">r. </w:t>
      </w:r>
      <w:r w:rsidR="00F11E82" w:rsidRPr="0061645E">
        <w:rPr>
          <w:rFonts w:asciiTheme="minorHAnsi" w:hAnsiTheme="minorHAnsi" w:cstheme="minorHAnsi"/>
          <w:sz w:val="20"/>
          <w:szCs w:val="20"/>
          <w:lang w:eastAsia="pl-PL"/>
        </w:rPr>
        <w:t xml:space="preserve"> do godz</w:t>
      </w:r>
      <w:r w:rsidR="00B368E8" w:rsidRPr="0061645E">
        <w:rPr>
          <w:rFonts w:asciiTheme="minorHAnsi" w:hAnsiTheme="minorHAnsi" w:cstheme="minorHAnsi"/>
          <w:sz w:val="20"/>
          <w:szCs w:val="20"/>
          <w:lang w:eastAsia="pl-PL"/>
        </w:rPr>
        <w:t>.</w:t>
      </w:r>
      <w:r w:rsidR="00E655EA" w:rsidRPr="0061645E">
        <w:rPr>
          <w:rFonts w:asciiTheme="minorHAnsi" w:hAnsiTheme="minorHAnsi" w:cstheme="minorHAnsi"/>
          <w:sz w:val="20"/>
          <w:szCs w:val="20"/>
          <w:lang w:eastAsia="pl-PL"/>
        </w:rPr>
        <w:t xml:space="preserve"> 12</w:t>
      </w:r>
      <w:r w:rsidR="00033903" w:rsidRPr="0061645E">
        <w:rPr>
          <w:rFonts w:asciiTheme="minorHAnsi" w:hAnsiTheme="minorHAnsi" w:cstheme="minorHAnsi"/>
          <w:sz w:val="20"/>
          <w:szCs w:val="20"/>
          <w:lang w:eastAsia="pl-PL"/>
        </w:rPr>
        <w:t>:00</w:t>
      </w:r>
      <w:r w:rsidR="00033903" w:rsidRPr="00AD02C3">
        <w:rPr>
          <w:rFonts w:asciiTheme="minorHAnsi" w:hAnsiTheme="minorHAnsi" w:cstheme="minorHAnsi"/>
          <w:sz w:val="20"/>
          <w:szCs w:val="20"/>
          <w:lang w:eastAsia="pl-PL"/>
        </w:rPr>
        <w:t xml:space="preserve"> </w:t>
      </w:r>
      <w:r w:rsidR="00DC73A5" w:rsidRPr="00AD02C3">
        <w:rPr>
          <w:rFonts w:asciiTheme="minorHAnsi" w:hAnsiTheme="minorHAnsi" w:cstheme="minorHAnsi"/>
          <w:sz w:val="20"/>
          <w:szCs w:val="20"/>
          <w:lang w:eastAsia="pl-PL"/>
        </w:rPr>
        <w:t>za</w:t>
      </w:r>
      <w:r w:rsidR="00DC73A5">
        <w:rPr>
          <w:rFonts w:asciiTheme="minorHAnsi" w:hAnsiTheme="minorHAnsi" w:cstheme="minorHAnsi"/>
          <w:sz w:val="20"/>
          <w:szCs w:val="20"/>
          <w:lang w:eastAsia="pl-PL"/>
        </w:rPr>
        <w:t xml:space="preserve"> pośrednictwem poczty elektronicznej na adres: </w:t>
      </w:r>
      <w:hyperlink r:id="rId9" w:history="1">
        <w:r w:rsidR="00DC73A5" w:rsidRPr="006420B2">
          <w:rPr>
            <w:rStyle w:val="Hipercze"/>
            <w:rFonts w:asciiTheme="minorHAnsi" w:hAnsiTheme="minorHAnsi" w:cstheme="minorHAnsi"/>
            <w:sz w:val="20"/>
            <w:szCs w:val="20"/>
            <w:lang w:eastAsia="pl-PL"/>
          </w:rPr>
          <w:t>zp@powiatswidwinski.pl</w:t>
        </w:r>
      </w:hyperlink>
      <w:r w:rsidR="00DC73A5">
        <w:rPr>
          <w:rFonts w:asciiTheme="minorHAnsi" w:hAnsiTheme="minorHAnsi" w:cstheme="minorHAnsi"/>
          <w:sz w:val="20"/>
          <w:szCs w:val="20"/>
          <w:lang w:eastAsia="pl-PL"/>
        </w:rPr>
        <w:t xml:space="preserve"> </w:t>
      </w:r>
      <w:r w:rsidR="00033903" w:rsidRPr="00735724">
        <w:rPr>
          <w:rFonts w:asciiTheme="minorHAnsi" w:hAnsiTheme="minorHAnsi" w:cstheme="minorHAnsi"/>
          <w:sz w:val="20"/>
          <w:szCs w:val="20"/>
          <w:lang w:eastAsia="pl-PL"/>
        </w:rPr>
        <w:t xml:space="preserve"> </w:t>
      </w:r>
    </w:p>
    <w:p w14:paraId="430AF919" w14:textId="246D39FC" w:rsidR="00033903" w:rsidRPr="00D61F5E" w:rsidRDefault="00033903" w:rsidP="0042535D">
      <w:pPr>
        <w:pStyle w:val="Akapitzlist"/>
        <w:numPr>
          <w:ilvl w:val="0"/>
          <w:numId w:val="6"/>
        </w:numPr>
        <w:jc w:val="both"/>
        <w:rPr>
          <w:rFonts w:asciiTheme="minorHAnsi" w:hAnsiTheme="minorHAnsi" w:cstheme="minorHAnsi"/>
          <w:sz w:val="20"/>
          <w:szCs w:val="20"/>
          <w:lang w:eastAsia="pl-PL"/>
        </w:rPr>
      </w:pPr>
      <w:r w:rsidRPr="00735724">
        <w:rPr>
          <w:rFonts w:asciiTheme="minorHAnsi" w:hAnsiTheme="minorHAnsi" w:cstheme="minorHAnsi"/>
          <w:sz w:val="20"/>
          <w:szCs w:val="20"/>
          <w:lang w:eastAsia="pl-PL"/>
        </w:rPr>
        <w:t xml:space="preserve">Otwarcie ofert </w:t>
      </w:r>
      <w:r w:rsidRPr="0061645E">
        <w:rPr>
          <w:rFonts w:asciiTheme="minorHAnsi" w:hAnsiTheme="minorHAnsi" w:cstheme="minorHAnsi"/>
          <w:sz w:val="20"/>
          <w:szCs w:val="20"/>
          <w:lang w:eastAsia="pl-PL"/>
        </w:rPr>
        <w:t>nastąpi dn</w:t>
      </w:r>
      <w:r w:rsidR="00045DB5" w:rsidRPr="0061645E">
        <w:rPr>
          <w:rFonts w:asciiTheme="minorHAnsi" w:hAnsiTheme="minorHAnsi" w:cstheme="minorHAnsi"/>
          <w:sz w:val="20"/>
          <w:szCs w:val="20"/>
          <w:lang w:eastAsia="pl-PL"/>
        </w:rPr>
        <w:t>i</w:t>
      </w:r>
      <w:r w:rsidR="008558D0" w:rsidRPr="0061645E">
        <w:rPr>
          <w:rFonts w:asciiTheme="minorHAnsi" w:hAnsiTheme="minorHAnsi" w:cstheme="minorHAnsi"/>
          <w:sz w:val="20"/>
          <w:szCs w:val="20"/>
          <w:lang w:eastAsia="pl-PL"/>
        </w:rPr>
        <w:t xml:space="preserve">a </w:t>
      </w:r>
      <w:r w:rsidR="0061645E" w:rsidRPr="0061645E">
        <w:rPr>
          <w:rFonts w:asciiTheme="minorHAnsi" w:hAnsiTheme="minorHAnsi" w:cstheme="minorHAnsi"/>
          <w:sz w:val="20"/>
          <w:szCs w:val="20"/>
          <w:lang w:eastAsia="pl-PL"/>
        </w:rPr>
        <w:t>2</w:t>
      </w:r>
      <w:r w:rsidR="00AD02C3" w:rsidRPr="0061645E">
        <w:rPr>
          <w:rFonts w:asciiTheme="minorHAnsi" w:hAnsiTheme="minorHAnsi" w:cstheme="minorHAnsi"/>
          <w:sz w:val="20"/>
          <w:szCs w:val="20"/>
          <w:lang w:eastAsia="pl-PL"/>
        </w:rPr>
        <w:t>1.12.2020</w:t>
      </w:r>
      <w:r w:rsidR="008558D0" w:rsidRPr="0061645E">
        <w:rPr>
          <w:rFonts w:asciiTheme="minorHAnsi" w:hAnsiTheme="minorHAnsi" w:cstheme="minorHAnsi"/>
          <w:sz w:val="20"/>
          <w:szCs w:val="20"/>
          <w:lang w:eastAsia="pl-PL"/>
        </w:rPr>
        <w:t xml:space="preserve"> </w:t>
      </w:r>
      <w:r w:rsidR="00E655EA" w:rsidRPr="0061645E">
        <w:rPr>
          <w:rFonts w:asciiTheme="minorHAnsi" w:hAnsiTheme="minorHAnsi" w:cstheme="minorHAnsi"/>
          <w:sz w:val="20"/>
          <w:szCs w:val="20"/>
          <w:lang w:eastAsia="pl-PL"/>
        </w:rPr>
        <w:t>r. o godz. 12</w:t>
      </w:r>
      <w:r w:rsidRPr="0061645E">
        <w:rPr>
          <w:rFonts w:asciiTheme="minorHAnsi" w:hAnsiTheme="minorHAnsi" w:cstheme="minorHAnsi"/>
          <w:sz w:val="20"/>
          <w:szCs w:val="20"/>
          <w:lang w:eastAsia="pl-PL"/>
        </w:rPr>
        <w:t>:10</w:t>
      </w:r>
      <w:r w:rsidRPr="00352447">
        <w:rPr>
          <w:rFonts w:asciiTheme="minorHAnsi" w:hAnsiTheme="minorHAnsi" w:cstheme="minorHAnsi"/>
          <w:color w:val="FF0000"/>
          <w:sz w:val="20"/>
          <w:szCs w:val="20"/>
          <w:lang w:eastAsia="pl-PL"/>
        </w:rPr>
        <w:t xml:space="preserve"> </w:t>
      </w:r>
      <w:r w:rsidRPr="00D61F5E">
        <w:rPr>
          <w:rFonts w:asciiTheme="minorHAnsi" w:hAnsiTheme="minorHAnsi" w:cstheme="minorHAnsi"/>
          <w:sz w:val="20"/>
          <w:szCs w:val="20"/>
          <w:lang w:eastAsia="pl-PL"/>
        </w:rPr>
        <w:t xml:space="preserve">w pokoju nr. </w:t>
      </w:r>
      <w:r w:rsidR="00045DB5" w:rsidRPr="00D61F5E">
        <w:rPr>
          <w:rFonts w:asciiTheme="minorHAnsi" w:hAnsiTheme="minorHAnsi" w:cstheme="minorHAnsi"/>
          <w:sz w:val="20"/>
          <w:szCs w:val="20"/>
          <w:lang w:eastAsia="pl-PL"/>
        </w:rPr>
        <w:t xml:space="preserve">9 </w:t>
      </w:r>
    </w:p>
    <w:p w14:paraId="17030F6C" w14:textId="77777777" w:rsidR="00BF213A" w:rsidRPr="00D61F5E" w:rsidRDefault="00BF213A" w:rsidP="00BF213A">
      <w:pPr>
        <w:pStyle w:val="Akapitzlist"/>
        <w:jc w:val="both"/>
        <w:rPr>
          <w:rFonts w:asciiTheme="minorHAnsi" w:hAnsiTheme="minorHAnsi" w:cstheme="minorHAnsi"/>
          <w:sz w:val="20"/>
          <w:szCs w:val="20"/>
          <w:lang w:eastAsia="pl-PL"/>
        </w:rPr>
      </w:pPr>
    </w:p>
    <w:p w14:paraId="6B7365D1" w14:textId="77777777" w:rsidR="00BA24E8" w:rsidRPr="00BC65A5" w:rsidRDefault="00BA24E8" w:rsidP="0042535D">
      <w:pPr>
        <w:pStyle w:val="Akapitzlist"/>
        <w:numPr>
          <w:ilvl w:val="0"/>
          <w:numId w:val="1"/>
        </w:numPr>
        <w:suppressAutoHyphens w:val="0"/>
        <w:ind w:left="426" w:hanging="426"/>
        <w:jc w:val="both"/>
        <w:rPr>
          <w:rFonts w:asciiTheme="minorHAnsi" w:hAnsiTheme="minorHAnsi" w:cstheme="minorHAnsi"/>
          <w:b/>
          <w:bCs/>
          <w:sz w:val="20"/>
          <w:szCs w:val="20"/>
          <w:lang w:eastAsia="pl-PL"/>
        </w:rPr>
      </w:pPr>
      <w:r w:rsidRPr="00BC65A5">
        <w:rPr>
          <w:rFonts w:asciiTheme="minorHAnsi" w:hAnsiTheme="minorHAnsi" w:cstheme="minorHAnsi"/>
          <w:b/>
          <w:bCs/>
          <w:sz w:val="20"/>
          <w:szCs w:val="20"/>
          <w:lang w:eastAsia="pl-PL"/>
        </w:rPr>
        <w:t xml:space="preserve">Osobą uprawnioną do kontaktu </w:t>
      </w:r>
    </w:p>
    <w:p w14:paraId="4515FCFC" w14:textId="77777777" w:rsidR="00BA24E8" w:rsidRPr="00D61F5E" w:rsidRDefault="00BA24E8" w:rsidP="00BA24E8">
      <w:pPr>
        <w:suppressAutoHyphens w:val="0"/>
        <w:ind w:left="709"/>
        <w:jc w:val="both"/>
        <w:rPr>
          <w:rFonts w:asciiTheme="minorHAnsi" w:hAnsiTheme="minorHAnsi" w:cstheme="minorHAnsi"/>
          <w:sz w:val="20"/>
          <w:szCs w:val="20"/>
          <w:u w:val="single"/>
          <w:lang w:eastAsia="pl-PL"/>
        </w:rPr>
      </w:pPr>
      <w:r w:rsidRPr="00D61F5E">
        <w:rPr>
          <w:rFonts w:asciiTheme="minorHAnsi" w:hAnsiTheme="minorHAnsi" w:cstheme="minorHAnsi"/>
          <w:sz w:val="20"/>
          <w:szCs w:val="20"/>
          <w:u w:val="single"/>
          <w:lang w:eastAsia="pl-PL"/>
        </w:rPr>
        <w:t>W zakresie opisu przedmiotu zamówienia:</w:t>
      </w:r>
    </w:p>
    <w:p w14:paraId="77972556" w14:textId="77777777" w:rsidR="00BA24E8" w:rsidRPr="00D61F5E" w:rsidRDefault="00BA24E8" w:rsidP="00BA24E8">
      <w:pPr>
        <w:suppressAutoHyphens w:val="0"/>
        <w:ind w:left="709"/>
        <w:jc w:val="both"/>
        <w:rPr>
          <w:rFonts w:asciiTheme="minorHAnsi" w:hAnsiTheme="minorHAnsi" w:cstheme="minorHAnsi"/>
          <w:sz w:val="20"/>
          <w:szCs w:val="20"/>
          <w:u w:val="single"/>
          <w:lang w:eastAsia="pl-PL"/>
        </w:rPr>
      </w:pPr>
      <w:r w:rsidRPr="00D61F5E">
        <w:rPr>
          <w:rFonts w:asciiTheme="minorHAnsi" w:hAnsiTheme="minorHAnsi" w:cstheme="minorHAnsi"/>
          <w:b/>
          <w:sz w:val="20"/>
          <w:szCs w:val="20"/>
          <w:lang w:eastAsia="pl-PL"/>
        </w:rPr>
        <w:t xml:space="preserve">Elżbieta </w:t>
      </w:r>
      <w:proofErr w:type="spellStart"/>
      <w:r w:rsidRPr="00D61F5E">
        <w:rPr>
          <w:rFonts w:asciiTheme="minorHAnsi" w:hAnsiTheme="minorHAnsi" w:cstheme="minorHAnsi"/>
          <w:b/>
          <w:sz w:val="20"/>
          <w:szCs w:val="20"/>
          <w:lang w:eastAsia="pl-PL"/>
        </w:rPr>
        <w:t>Gozdek</w:t>
      </w:r>
      <w:proofErr w:type="spellEnd"/>
    </w:p>
    <w:p w14:paraId="7C80539E" w14:textId="77777777" w:rsidR="00BA24E8" w:rsidRPr="00D61F5E" w:rsidRDefault="00BA24E8" w:rsidP="00BA24E8">
      <w:pPr>
        <w:suppressAutoHyphens w:val="0"/>
        <w:ind w:left="709"/>
        <w:jc w:val="both"/>
        <w:rPr>
          <w:rFonts w:asciiTheme="minorHAnsi" w:hAnsiTheme="minorHAnsi" w:cstheme="minorHAnsi"/>
          <w:sz w:val="20"/>
          <w:szCs w:val="20"/>
          <w:u w:val="single"/>
          <w:lang w:eastAsia="pl-PL"/>
        </w:rPr>
      </w:pPr>
      <w:r w:rsidRPr="00D61F5E">
        <w:rPr>
          <w:rFonts w:asciiTheme="minorHAnsi" w:hAnsiTheme="minorHAnsi" w:cstheme="minorHAnsi"/>
          <w:sz w:val="20"/>
          <w:szCs w:val="20"/>
          <w:lang w:eastAsia="pl-PL"/>
        </w:rPr>
        <w:t xml:space="preserve">tel. 94 365 0329  fax. (094) 365 03 30 </w:t>
      </w:r>
    </w:p>
    <w:p w14:paraId="6214CC82" w14:textId="77777777" w:rsidR="00BA24E8" w:rsidRPr="00D61F5E" w:rsidRDefault="00BA24E8" w:rsidP="00BA24E8">
      <w:pPr>
        <w:suppressAutoHyphens w:val="0"/>
        <w:ind w:left="709"/>
        <w:jc w:val="both"/>
        <w:rPr>
          <w:rFonts w:asciiTheme="minorHAnsi" w:hAnsiTheme="minorHAnsi" w:cstheme="minorHAnsi"/>
          <w:sz w:val="20"/>
          <w:szCs w:val="20"/>
          <w:u w:val="single"/>
          <w:lang w:eastAsia="pl-PL"/>
        </w:rPr>
      </w:pPr>
      <w:r w:rsidRPr="00D61F5E">
        <w:rPr>
          <w:rFonts w:asciiTheme="minorHAnsi" w:hAnsiTheme="minorHAnsi" w:cstheme="minorHAnsi"/>
          <w:sz w:val="20"/>
          <w:szCs w:val="20"/>
          <w:lang w:eastAsia="pl-PL"/>
        </w:rPr>
        <w:t xml:space="preserve">e-mail: </w:t>
      </w:r>
      <w:hyperlink r:id="rId10" w:history="1">
        <w:r w:rsidR="00E200B3" w:rsidRPr="00D61F5E">
          <w:rPr>
            <w:rStyle w:val="Hipercze"/>
            <w:rFonts w:asciiTheme="minorHAnsi" w:hAnsiTheme="minorHAnsi" w:cstheme="minorHAnsi"/>
            <w:sz w:val="20"/>
            <w:szCs w:val="20"/>
            <w:lang w:eastAsia="pl-PL"/>
          </w:rPr>
          <w:t>starostwo@powiatswidwinski.pl</w:t>
        </w:r>
      </w:hyperlink>
      <w:r w:rsidRPr="00D61F5E">
        <w:rPr>
          <w:rFonts w:asciiTheme="minorHAnsi" w:hAnsiTheme="minorHAnsi" w:cstheme="minorHAnsi"/>
          <w:sz w:val="20"/>
          <w:szCs w:val="20"/>
          <w:lang w:eastAsia="pl-PL"/>
        </w:rPr>
        <w:t xml:space="preserve"> </w:t>
      </w:r>
    </w:p>
    <w:p w14:paraId="52F677A9" w14:textId="77777777" w:rsidR="00BA24E8" w:rsidRPr="00D61F5E" w:rsidRDefault="00BA24E8" w:rsidP="00BA24E8">
      <w:pPr>
        <w:suppressAutoHyphens w:val="0"/>
        <w:ind w:left="709"/>
        <w:jc w:val="both"/>
        <w:rPr>
          <w:rFonts w:asciiTheme="minorHAnsi" w:hAnsiTheme="minorHAnsi" w:cstheme="minorHAnsi"/>
          <w:sz w:val="20"/>
          <w:szCs w:val="20"/>
          <w:u w:val="single"/>
          <w:lang w:eastAsia="pl-PL"/>
        </w:rPr>
      </w:pPr>
    </w:p>
    <w:p w14:paraId="54595F77" w14:textId="77777777" w:rsidR="00BA24E8" w:rsidRPr="00D61F5E" w:rsidRDefault="00BA24E8" w:rsidP="00BA24E8">
      <w:pPr>
        <w:suppressAutoHyphens w:val="0"/>
        <w:ind w:left="709"/>
        <w:jc w:val="both"/>
        <w:rPr>
          <w:rFonts w:asciiTheme="minorHAnsi" w:hAnsiTheme="minorHAnsi" w:cstheme="minorHAnsi"/>
          <w:sz w:val="20"/>
          <w:szCs w:val="20"/>
          <w:u w:val="single"/>
          <w:lang w:eastAsia="pl-PL"/>
        </w:rPr>
      </w:pPr>
      <w:r w:rsidRPr="00D61F5E">
        <w:rPr>
          <w:rFonts w:asciiTheme="minorHAnsi" w:hAnsiTheme="minorHAnsi" w:cstheme="minorHAnsi"/>
          <w:sz w:val="20"/>
          <w:szCs w:val="20"/>
          <w:u w:val="single"/>
          <w:lang w:eastAsia="pl-PL"/>
        </w:rPr>
        <w:lastRenderedPageBreak/>
        <w:t xml:space="preserve">W zakresie procedury zamówienia: </w:t>
      </w:r>
    </w:p>
    <w:p w14:paraId="03B0469B" w14:textId="70EF04D0" w:rsidR="00BA24E8" w:rsidRPr="00D61F5E" w:rsidRDefault="00E767F6" w:rsidP="00BA24E8">
      <w:pPr>
        <w:suppressAutoHyphens w:val="0"/>
        <w:ind w:left="709"/>
        <w:jc w:val="both"/>
        <w:rPr>
          <w:rFonts w:asciiTheme="minorHAnsi" w:hAnsiTheme="minorHAnsi" w:cstheme="minorHAnsi"/>
          <w:sz w:val="20"/>
          <w:szCs w:val="20"/>
          <w:u w:val="single"/>
          <w:lang w:eastAsia="pl-PL"/>
        </w:rPr>
      </w:pPr>
      <w:r w:rsidRPr="00D61F5E">
        <w:rPr>
          <w:rFonts w:asciiTheme="minorHAnsi" w:hAnsiTheme="minorHAnsi" w:cstheme="minorHAnsi"/>
          <w:b/>
          <w:sz w:val="20"/>
          <w:szCs w:val="20"/>
          <w:lang w:eastAsia="pl-PL"/>
        </w:rPr>
        <w:t xml:space="preserve">Justyna </w:t>
      </w:r>
      <w:proofErr w:type="spellStart"/>
      <w:r w:rsidRPr="00D61F5E">
        <w:rPr>
          <w:rFonts w:asciiTheme="minorHAnsi" w:hAnsiTheme="minorHAnsi" w:cstheme="minorHAnsi"/>
          <w:b/>
          <w:sz w:val="20"/>
          <w:szCs w:val="20"/>
          <w:lang w:eastAsia="pl-PL"/>
        </w:rPr>
        <w:t>M</w:t>
      </w:r>
      <w:r w:rsidR="00352447">
        <w:rPr>
          <w:rFonts w:asciiTheme="minorHAnsi" w:hAnsiTheme="minorHAnsi" w:cstheme="minorHAnsi"/>
          <w:b/>
          <w:sz w:val="20"/>
          <w:szCs w:val="20"/>
          <w:lang w:eastAsia="pl-PL"/>
        </w:rPr>
        <w:t>lak</w:t>
      </w:r>
      <w:proofErr w:type="spellEnd"/>
      <w:r w:rsidR="00BA24E8" w:rsidRPr="00D61F5E">
        <w:rPr>
          <w:rFonts w:asciiTheme="minorHAnsi" w:hAnsiTheme="minorHAnsi" w:cstheme="minorHAnsi"/>
          <w:b/>
          <w:sz w:val="20"/>
          <w:szCs w:val="20"/>
          <w:lang w:eastAsia="pl-PL"/>
        </w:rPr>
        <w:t xml:space="preserve"> lub </w:t>
      </w:r>
      <w:r w:rsidR="00EF1571" w:rsidRPr="00D61F5E">
        <w:rPr>
          <w:rFonts w:asciiTheme="minorHAnsi" w:hAnsiTheme="minorHAnsi" w:cstheme="minorHAnsi"/>
          <w:b/>
          <w:sz w:val="20"/>
          <w:szCs w:val="20"/>
          <w:lang w:eastAsia="pl-PL"/>
        </w:rPr>
        <w:t>Janusz Helwig</w:t>
      </w:r>
    </w:p>
    <w:p w14:paraId="1C914AC7" w14:textId="77777777" w:rsidR="00BA24E8" w:rsidRPr="00D61F5E" w:rsidRDefault="00BA24E8" w:rsidP="00BA24E8">
      <w:pPr>
        <w:suppressAutoHyphens w:val="0"/>
        <w:ind w:left="709"/>
        <w:jc w:val="both"/>
        <w:rPr>
          <w:rFonts w:asciiTheme="minorHAnsi" w:hAnsiTheme="minorHAnsi" w:cstheme="minorHAnsi"/>
          <w:sz w:val="20"/>
          <w:szCs w:val="20"/>
          <w:u w:val="single"/>
          <w:lang w:eastAsia="pl-PL"/>
        </w:rPr>
      </w:pPr>
      <w:r w:rsidRPr="00D61F5E">
        <w:rPr>
          <w:rFonts w:asciiTheme="minorHAnsi" w:hAnsiTheme="minorHAnsi" w:cstheme="minorHAnsi"/>
          <w:sz w:val="20"/>
          <w:szCs w:val="20"/>
          <w:lang w:eastAsia="pl-PL"/>
        </w:rPr>
        <w:t xml:space="preserve">tel. 94 365 03 09, fax. (094) 365 03 30,  </w:t>
      </w:r>
    </w:p>
    <w:p w14:paraId="0CEE7D0D" w14:textId="77777777" w:rsidR="00BA24E8" w:rsidRPr="00D61F5E" w:rsidRDefault="00BA24E8" w:rsidP="00BA24E8">
      <w:pPr>
        <w:suppressAutoHyphens w:val="0"/>
        <w:ind w:left="709"/>
        <w:jc w:val="both"/>
        <w:rPr>
          <w:rFonts w:asciiTheme="minorHAnsi" w:hAnsiTheme="minorHAnsi" w:cstheme="minorHAnsi"/>
          <w:color w:val="0000FF"/>
          <w:sz w:val="20"/>
          <w:szCs w:val="20"/>
          <w:u w:val="single"/>
          <w:lang w:eastAsia="pl-PL"/>
        </w:rPr>
      </w:pPr>
      <w:r w:rsidRPr="00D61F5E">
        <w:rPr>
          <w:rFonts w:asciiTheme="minorHAnsi" w:hAnsiTheme="minorHAnsi" w:cstheme="minorHAnsi"/>
          <w:sz w:val="20"/>
          <w:szCs w:val="20"/>
          <w:lang w:eastAsia="pl-PL"/>
        </w:rPr>
        <w:t xml:space="preserve">e-mail: </w:t>
      </w:r>
      <w:hyperlink r:id="rId11" w:history="1">
        <w:r w:rsidRPr="00D61F5E">
          <w:rPr>
            <w:rFonts w:asciiTheme="minorHAnsi" w:hAnsiTheme="minorHAnsi" w:cstheme="minorHAnsi"/>
            <w:color w:val="0000FF"/>
            <w:sz w:val="20"/>
            <w:szCs w:val="20"/>
            <w:u w:val="single"/>
            <w:lang w:eastAsia="pl-PL"/>
          </w:rPr>
          <w:t>zp@powiatswidwinski.pl</w:t>
        </w:r>
      </w:hyperlink>
    </w:p>
    <w:p w14:paraId="34401D83" w14:textId="77777777" w:rsidR="004B5046" w:rsidRPr="00D61F5E" w:rsidRDefault="004B5046" w:rsidP="00BA24E8">
      <w:pPr>
        <w:suppressAutoHyphens w:val="0"/>
        <w:ind w:left="709"/>
        <w:jc w:val="both"/>
        <w:rPr>
          <w:rFonts w:asciiTheme="minorHAnsi" w:hAnsiTheme="minorHAnsi" w:cstheme="minorHAnsi"/>
          <w:sz w:val="20"/>
          <w:szCs w:val="20"/>
          <w:u w:val="single"/>
          <w:lang w:eastAsia="pl-PL"/>
        </w:rPr>
      </w:pPr>
    </w:p>
    <w:p w14:paraId="24FCA220" w14:textId="08C09903" w:rsidR="00352447" w:rsidRDefault="00352447" w:rsidP="004B5046">
      <w:pPr>
        <w:pStyle w:val="Akapitzlist"/>
        <w:numPr>
          <w:ilvl w:val="0"/>
          <w:numId w:val="1"/>
        </w:numPr>
        <w:suppressAutoHyphens w:val="0"/>
        <w:spacing w:line="480" w:lineRule="auto"/>
        <w:ind w:left="426" w:hanging="426"/>
        <w:jc w:val="both"/>
        <w:rPr>
          <w:rFonts w:asciiTheme="minorHAnsi" w:hAnsiTheme="minorHAnsi" w:cstheme="minorHAnsi"/>
          <w:b/>
          <w:bCs/>
          <w:sz w:val="20"/>
          <w:szCs w:val="20"/>
          <w:lang w:eastAsia="pl-PL"/>
        </w:rPr>
      </w:pPr>
      <w:r>
        <w:rPr>
          <w:rFonts w:asciiTheme="minorHAnsi" w:hAnsiTheme="minorHAnsi" w:cstheme="minorHAnsi"/>
          <w:b/>
          <w:bCs/>
          <w:sz w:val="20"/>
          <w:szCs w:val="20"/>
          <w:lang w:eastAsia="pl-PL"/>
        </w:rPr>
        <w:t>Klauzula informacyjna wynikająca z RODO</w:t>
      </w:r>
    </w:p>
    <w:p w14:paraId="5D367D13"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692F27"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1) administratorem Pani/Pana danych osobowych jest Powiat Świdwiński – Starostwo Powiatowe w Świdwinie, ul. Mieszka I 16, 78-300 Świdwin;</w:t>
      </w:r>
    </w:p>
    <w:p w14:paraId="74429832"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2) inspektorem ochrony danych osobowych w Starostwie Powiatowym jest abi@powiatswidwiński.pl, tel. 94 36 50 327;</w:t>
      </w:r>
    </w:p>
    <w:p w14:paraId="39D5BCBC" w14:textId="49CBC820"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3) Pani/Pana dane osobowe przetwarzane będą na podstawie art. 6 ust. 1 lit. c RODO w celu związanym z postępowaniem o udzielenie zamówienia publicznego ZP.271.</w:t>
      </w:r>
      <w:r>
        <w:rPr>
          <w:rFonts w:asciiTheme="minorHAnsi" w:hAnsiTheme="minorHAnsi" w:cstheme="minorHAnsi"/>
          <w:sz w:val="20"/>
          <w:szCs w:val="20"/>
          <w:lang w:eastAsia="pl-PL"/>
        </w:rPr>
        <w:t>20</w:t>
      </w:r>
      <w:r w:rsidRPr="00352447">
        <w:rPr>
          <w:rFonts w:asciiTheme="minorHAnsi" w:hAnsiTheme="minorHAnsi" w:cstheme="minorHAnsi"/>
          <w:sz w:val="20"/>
          <w:szCs w:val="20"/>
          <w:lang w:eastAsia="pl-PL"/>
        </w:rPr>
        <w:t xml:space="preserve">.2021 pn.: „Sukcesywna dostawa materiałów biurowych i eksploatacyjnych w 2022 r.”. Do postępowanie nie stosuje się ustawy z dnia 11 września 2019 - Prawo zamówień publicznych (j.t. Dz. U. z 2021 r. poz. 1129 z </w:t>
      </w:r>
      <w:proofErr w:type="spellStart"/>
      <w:r w:rsidRPr="00352447">
        <w:rPr>
          <w:rFonts w:asciiTheme="minorHAnsi" w:hAnsiTheme="minorHAnsi" w:cstheme="minorHAnsi"/>
          <w:sz w:val="20"/>
          <w:szCs w:val="20"/>
          <w:lang w:eastAsia="pl-PL"/>
        </w:rPr>
        <w:t>późn</w:t>
      </w:r>
      <w:proofErr w:type="spellEnd"/>
      <w:r w:rsidRPr="00352447">
        <w:rPr>
          <w:rFonts w:asciiTheme="minorHAnsi" w:hAnsiTheme="minorHAnsi" w:cstheme="minorHAnsi"/>
          <w:sz w:val="20"/>
          <w:szCs w:val="20"/>
          <w:lang w:eastAsia="pl-PL"/>
        </w:rPr>
        <w:t>. zm.),</w:t>
      </w:r>
    </w:p>
    <w:p w14:paraId="57B65AD4"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xml:space="preserve">4) odbiorcami Pani/Pana danych osobowych będą osoby lub podmioty, którym udostępniona zostanie dokumentacja postępowania w oparciu o art. 18 oraz art. 74 ustawy z dnia 11 września 2019 r. - Prawo zamówień publicznych (j.t. Dz. U. z 2021 r. </w:t>
      </w:r>
      <w:proofErr w:type="spellStart"/>
      <w:r w:rsidRPr="00352447">
        <w:rPr>
          <w:rFonts w:asciiTheme="minorHAnsi" w:hAnsiTheme="minorHAnsi" w:cstheme="minorHAnsi"/>
          <w:sz w:val="20"/>
          <w:szCs w:val="20"/>
          <w:lang w:eastAsia="pl-PL"/>
        </w:rPr>
        <w:t>poz</w:t>
      </w:r>
      <w:proofErr w:type="spellEnd"/>
      <w:r w:rsidRPr="00352447">
        <w:rPr>
          <w:rFonts w:asciiTheme="minorHAnsi" w:hAnsiTheme="minorHAnsi" w:cstheme="minorHAnsi"/>
          <w:sz w:val="20"/>
          <w:szCs w:val="20"/>
          <w:lang w:eastAsia="pl-PL"/>
        </w:rPr>
        <w:t xml:space="preserve"> 1129 ze zmianami), dalej „ustawa </w:t>
      </w:r>
      <w:proofErr w:type="spellStart"/>
      <w:r w:rsidRPr="00352447">
        <w:rPr>
          <w:rFonts w:asciiTheme="minorHAnsi" w:hAnsiTheme="minorHAnsi" w:cstheme="minorHAnsi"/>
          <w:sz w:val="20"/>
          <w:szCs w:val="20"/>
          <w:lang w:eastAsia="pl-PL"/>
        </w:rPr>
        <w:t>Pzp</w:t>
      </w:r>
      <w:proofErr w:type="spellEnd"/>
      <w:r w:rsidRPr="00352447">
        <w:rPr>
          <w:rFonts w:asciiTheme="minorHAnsi" w:hAnsiTheme="minorHAnsi" w:cstheme="minorHAnsi"/>
          <w:sz w:val="20"/>
          <w:szCs w:val="20"/>
          <w:lang w:eastAsia="pl-PL"/>
        </w:rPr>
        <w:t>”;</w:t>
      </w:r>
    </w:p>
    <w:p w14:paraId="09C74B63"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xml:space="preserve">5) Pani/Pana dane osobowe będą przechowywane, zgodnie z art. 78 ust. 1 ustawy </w:t>
      </w:r>
      <w:proofErr w:type="spellStart"/>
      <w:r w:rsidRPr="00352447">
        <w:rPr>
          <w:rFonts w:asciiTheme="minorHAnsi" w:hAnsiTheme="minorHAnsi" w:cstheme="minorHAnsi"/>
          <w:sz w:val="20"/>
          <w:szCs w:val="20"/>
          <w:lang w:eastAsia="pl-PL"/>
        </w:rPr>
        <w:t>Pzp</w:t>
      </w:r>
      <w:proofErr w:type="spellEnd"/>
      <w:r w:rsidRPr="00352447">
        <w:rPr>
          <w:rFonts w:asciiTheme="minorHAnsi" w:hAnsiTheme="minorHAnsi" w:cstheme="minorHAnsi"/>
          <w:sz w:val="20"/>
          <w:szCs w:val="20"/>
          <w:lang w:eastAsia="pl-PL"/>
        </w:rPr>
        <w:t>, przez okres 4 lat od dnia zakończenia postępowania o udzielenie zamówienia, a jeżeli czas trwania umowy przekracza 4 lata, okres przechowywania obejmuje cały czas trwania umowy;</w:t>
      </w:r>
    </w:p>
    <w:p w14:paraId="3DA3DCAC"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xml:space="preserve">6) obowiązek podania przez Panią/Pana danych osobowych bezpośrednio Pani/Pana dotyczących jest wymogiem ustawowym określonym w przepisach ustawy </w:t>
      </w:r>
      <w:proofErr w:type="spellStart"/>
      <w:r w:rsidRPr="00352447">
        <w:rPr>
          <w:rFonts w:asciiTheme="minorHAnsi" w:hAnsiTheme="minorHAnsi" w:cstheme="minorHAnsi"/>
          <w:sz w:val="20"/>
          <w:szCs w:val="20"/>
          <w:lang w:eastAsia="pl-PL"/>
        </w:rPr>
        <w:t>Pzp</w:t>
      </w:r>
      <w:proofErr w:type="spellEnd"/>
      <w:r w:rsidRPr="00352447">
        <w:rPr>
          <w:rFonts w:asciiTheme="minorHAnsi" w:hAnsiTheme="minorHAnsi" w:cstheme="minorHAnsi"/>
          <w:sz w:val="20"/>
          <w:szCs w:val="20"/>
          <w:lang w:eastAsia="pl-PL"/>
        </w:rPr>
        <w:t xml:space="preserve">, związanym z udziałem w postępowaniu o udzielenie zamówienia publicznego; konsekwencje niepodania określonych danych wynikają z ustawy </w:t>
      </w:r>
      <w:proofErr w:type="spellStart"/>
      <w:r w:rsidRPr="00352447">
        <w:rPr>
          <w:rFonts w:asciiTheme="minorHAnsi" w:hAnsiTheme="minorHAnsi" w:cstheme="minorHAnsi"/>
          <w:sz w:val="20"/>
          <w:szCs w:val="20"/>
          <w:lang w:eastAsia="pl-PL"/>
        </w:rPr>
        <w:t>Pzp</w:t>
      </w:r>
      <w:proofErr w:type="spellEnd"/>
      <w:r w:rsidRPr="00352447">
        <w:rPr>
          <w:rFonts w:asciiTheme="minorHAnsi" w:hAnsiTheme="minorHAnsi" w:cstheme="minorHAnsi"/>
          <w:sz w:val="20"/>
          <w:szCs w:val="20"/>
          <w:lang w:eastAsia="pl-PL"/>
        </w:rPr>
        <w:t xml:space="preserve">;  </w:t>
      </w:r>
    </w:p>
    <w:p w14:paraId="525585CE"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7) w odniesieniu do Pani/Pana danych osobowych decyzje nie będą podejmowane w sposób zautomatyzowany, stosowanie do art. 22 RODO;</w:t>
      </w:r>
    </w:p>
    <w:p w14:paraId="35FB0914"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8) posiada Pani/Pan:</w:t>
      </w:r>
    </w:p>
    <w:p w14:paraId="7A98048D"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na podstawie art. 15 RODO prawo dostępu do danych osobowych Pani/Pana dotyczących;</w:t>
      </w:r>
    </w:p>
    <w:p w14:paraId="34F38F95"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na podstawie art. 16 RODO prawo do sprostowania Pani/Pana danych osobowych;</w:t>
      </w:r>
    </w:p>
    <w:p w14:paraId="7ED8126E"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xml:space="preserve">− na podstawie art. 18 RODO prawo żądania od administratora ograniczenia przetwarzania danych osobowych z zastrzeżeniem przypadków, o których mowa w art. 18 ust. 2 RODO;  </w:t>
      </w:r>
    </w:p>
    <w:p w14:paraId="4247F4DB"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prawo do wniesienia skargi do Prezesa Urzędu Ochrony Danych Osobowych, gdy uzna Pani/Pan, że przetwarzanie danych osobowych Pani/Pana dotyczących narusza przepisy RODO;</w:t>
      </w:r>
    </w:p>
    <w:p w14:paraId="5D8948CD"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9) nie przysługuje Pani/Panu:</w:t>
      </w:r>
    </w:p>
    <w:p w14:paraId="76BAD91B"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w związku z art. 17 ust. 3 lit. b, d lub e RODO prawo do usunięcia danych osobowych;</w:t>
      </w:r>
    </w:p>
    <w:p w14:paraId="7927CB94"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prawo do przenoszenia danych osobowych, o którym mowa w art. 20 RODO;</w:t>
      </w:r>
    </w:p>
    <w:p w14:paraId="5FBABEB6" w14:textId="183A9088" w:rsidR="00352447" w:rsidRDefault="00352447" w:rsidP="00352447">
      <w:pPr>
        <w:suppressAutoHyphens w:val="0"/>
        <w:spacing w:line="276" w:lineRule="auto"/>
        <w:jc w:val="both"/>
        <w:rPr>
          <w:rFonts w:asciiTheme="minorHAnsi" w:hAnsiTheme="minorHAnsi" w:cstheme="minorHAnsi"/>
          <w:sz w:val="20"/>
          <w:szCs w:val="20"/>
          <w:lang w:eastAsia="pl-PL"/>
        </w:rPr>
      </w:pPr>
      <w:r w:rsidRPr="00352447">
        <w:rPr>
          <w:rFonts w:asciiTheme="minorHAnsi" w:hAnsiTheme="minorHAnsi" w:cstheme="minorHAnsi"/>
          <w:sz w:val="20"/>
          <w:szCs w:val="20"/>
          <w:lang w:eastAsia="pl-PL"/>
        </w:rPr>
        <w:t>− na podstawie art. 21 RODO prawo sprzeciwu, wobec przetwarzania danych osobowych, gdyż podstawą prawną przetwarzania Pani/Pana danych osobowych jest art. 6 ust. 1 lit. c RODO.</w:t>
      </w:r>
    </w:p>
    <w:p w14:paraId="19C7785E" w14:textId="77777777" w:rsidR="00352447" w:rsidRPr="00352447" w:rsidRDefault="00352447" w:rsidP="00352447">
      <w:pPr>
        <w:suppressAutoHyphens w:val="0"/>
        <w:spacing w:line="276" w:lineRule="auto"/>
        <w:jc w:val="both"/>
        <w:rPr>
          <w:rFonts w:asciiTheme="minorHAnsi" w:hAnsiTheme="minorHAnsi" w:cstheme="minorHAnsi"/>
          <w:sz w:val="20"/>
          <w:szCs w:val="20"/>
          <w:lang w:eastAsia="pl-PL"/>
        </w:rPr>
      </w:pPr>
    </w:p>
    <w:p w14:paraId="1AB8F080" w14:textId="1C98979A" w:rsidR="00BA24E8" w:rsidRPr="00BC65A5" w:rsidRDefault="004B5046" w:rsidP="004B5046">
      <w:pPr>
        <w:pStyle w:val="Akapitzlist"/>
        <w:numPr>
          <w:ilvl w:val="0"/>
          <w:numId w:val="1"/>
        </w:numPr>
        <w:suppressAutoHyphens w:val="0"/>
        <w:spacing w:line="480" w:lineRule="auto"/>
        <w:ind w:left="426" w:hanging="426"/>
        <w:jc w:val="both"/>
        <w:rPr>
          <w:rFonts w:asciiTheme="minorHAnsi" w:hAnsiTheme="minorHAnsi" w:cstheme="minorHAnsi"/>
          <w:b/>
          <w:bCs/>
          <w:sz w:val="20"/>
          <w:szCs w:val="20"/>
          <w:lang w:eastAsia="pl-PL"/>
        </w:rPr>
      </w:pPr>
      <w:r w:rsidRPr="00BC65A5">
        <w:rPr>
          <w:rFonts w:asciiTheme="minorHAnsi" w:hAnsiTheme="minorHAnsi" w:cstheme="minorHAnsi"/>
          <w:b/>
          <w:bCs/>
          <w:sz w:val="20"/>
          <w:szCs w:val="20"/>
          <w:lang w:eastAsia="pl-PL"/>
        </w:rPr>
        <w:t xml:space="preserve">Załączniki </w:t>
      </w:r>
    </w:p>
    <w:p w14:paraId="43EF2409" w14:textId="77777777" w:rsidR="004B5046" w:rsidRPr="00D61F5E" w:rsidRDefault="004B5046" w:rsidP="000C7DC2">
      <w:pPr>
        <w:pStyle w:val="Akapitzlist"/>
        <w:numPr>
          <w:ilvl w:val="0"/>
          <w:numId w:val="13"/>
        </w:numPr>
        <w:suppressAutoHyphens w:val="0"/>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Formularz ofertowy</w:t>
      </w:r>
    </w:p>
    <w:p w14:paraId="48463653" w14:textId="77777777" w:rsidR="004B5046" w:rsidRPr="00D61F5E" w:rsidRDefault="00C574EE" w:rsidP="000C7DC2">
      <w:pPr>
        <w:pStyle w:val="Akapitzlist"/>
        <w:numPr>
          <w:ilvl w:val="0"/>
          <w:numId w:val="13"/>
        </w:numPr>
        <w:suppressAutoHyphens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Wykaz materiałów biurowych</w:t>
      </w:r>
    </w:p>
    <w:p w14:paraId="489EEBD0" w14:textId="77777777" w:rsidR="004B5046" w:rsidRPr="00D61F5E" w:rsidRDefault="00C574EE" w:rsidP="000C7DC2">
      <w:pPr>
        <w:pStyle w:val="Akapitzlist"/>
        <w:numPr>
          <w:ilvl w:val="0"/>
          <w:numId w:val="13"/>
        </w:numPr>
        <w:suppressAutoHyphens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Wykaz materiałów eksploatacyjnych </w:t>
      </w:r>
    </w:p>
    <w:p w14:paraId="13C9665A" w14:textId="77777777" w:rsidR="004B5046" w:rsidRPr="00D61F5E" w:rsidRDefault="00EB0D24" w:rsidP="000C7DC2">
      <w:pPr>
        <w:pStyle w:val="Akapitzlist"/>
        <w:numPr>
          <w:ilvl w:val="0"/>
          <w:numId w:val="13"/>
        </w:numPr>
        <w:suppressAutoHyphens w:val="0"/>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 xml:space="preserve">Wykaz </w:t>
      </w:r>
      <w:r w:rsidR="00C574EE">
        <w:rPr>
          <w:rFonts w:asciiTheme="minorHAnsi" w:hAnsiTheme="minorHAnsi" w:cstheme="minorHAnsi"/>
          <w:sz w:val="20"/>
          <w:szCs w:val="20"/>
          <w:lang w:eastAsia="pl-PL"/>
        </w:rPr>
        <w:t xml:space="preserve">wykonanych </w:t>
      </w:r>
      <w:r w:rsidR="004B5046" w:rsidRPr="00D61F5E">
        <w:rPr>
          <w:rFonts w:asciiTheme="minorHAnsi" w:hAnsiTheme="minorHAnsi" w:cstheme="minorHAnsi"/>
          <w:sz w:val="20"/>
          <w:szCs w:val="20"/>
          <w:lang w:eastAsia="pl-PL"/>
        </w:rPr>
        <w:t>do</w:t>
      </w:r>
      <w:r w:rsidR="00C574EE">
        <w:rPr>
          <w:rFonts w:asciiTheme="minorHAnsi" w:hAnsiTheme="minorHAnsi" w:cstheme="minorHAnsi"/>
          <w:sz w:val="20"/>
          <w:szCs w:val="20"/>
          <w:lang w:eastAsia="pl-PL"/>
        </w:rPr>
        <w:t>staw</w:t>
      </w:r>
      <w:r w:rsidR="004B5046" w:rsidRPr="00D61F5E">
        <w:rPr>
          <w:rFonts w:asciiTheme="minorHAnsi" w:hAnsiTheme="minorHAnsi" w:cstheme="minorHAnsi"/>
          <w:sz w:val="20"/>
          <w:szCs w:val="20"/>
          <w:lang w:eastAsia="pl-PL"/>
        </w:rPr>
        <w:t xml:space="preserve"> </w:t>
      </w:r>
    </w:p>
    <w:p w14:paraId="306851BB" w14:textId="77777777" w:rsidR="00377188" w:rsidRPr="00D61F5E" w:rsidRDefault="00377188" w:rsidP="000C7DC2">
      <w:pPr>
        <w:pStyle w:val="Akapitzlist"/>
        <w:numPr>
          <w:ilvl w:val="0"/>
          <w:numId w:val="13"/>
        </w:numPr>
        <w:suppressAutoHyphens w:val="0"/>
        <w:jc w:val="both"/>
        <w:rPr>
          <w:rFonts w:asciiTheme="minorHAnsi" w:hAnsiTheme="minorHAnsi" w:cstheme="minorHAnsi"/>
          <w:sz w:val="20"/>
          <w:szCs w:val="20"/>
          <w:lang w:eastAsia="pl-PL"/>
        </w:rPr>
      </w:pPr>
      <w:r w:rsidRPr="00D61F5E">
        <w:rPr>
          <w:rFonts w:asciiTheme="minorHAnsi" w:hAnsiTheme="minorHAnsi" w:cstheme="minorHAnsi"/>
          <w:sz w:val="20"/>
          <w:szCs w:val="20"/>
          <w:lang w:eastAsia="pl-PL"/>
        </w:rPr>
        <w:t>Projekt umowy</w:t>
      </w:r>
    </w:p>
    <w:p w14:paraId="2D142DE7" w14:textId="77777777" w:rsidR="004B5046" w:rsidRPr="00D61F5E" w:rsidRDefault="004B5046" w:rsidP="004B5046">
      <w:pPr>
        <w:pStyle w:val="Akapitzlist"/>
        <w:suppressAutoHyphens w:val="0"/>
        <w:spacing w:line="480" w:lineRule="auto"/>
        <w:ind w:left="426"/>
        <w:jc w:val="both"/>
        <w:rPr>
          <w:rFonts w:asciiTheme="minorHAnsi" w:hAnsiTheme="minorHAnsi" w:cstheme="minorHAnsi"/>
          <w:sz w:val="20"/>
          <w:szCs w:val="20"/>
          <w:lang w:eastAsia="pl-PL"/>
        </w:rPr>
      </w:pPr>
    </w:p>
    <w:sectPr w:rsidR="004B5046" w:rsidRPr="00D61F5E" w:rsidSect="005F5F65">
      <w:headerReference w:type="default" r:id="rId12"/>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6C88" w14:textId="77777777" w:rsidR="0055448F" w:rsidRDefault="0055448F" w:rsidP="0054045E">
      <w:r>
        <w:separator/>
      </w:r>
    </w:p>
  </w:endnote>
  <w:endnote w:type="continuationSeparator" w:id="0">
    <w:p w14:paraId="4EEF7BB2" w14:textId="77777777" w:rsidR="0055448F" w:rsidRDefault="0055448F" w:rsidP="0054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399F" w14:textId="77777777" w:rsidR="0055448F" w:rsidRDefault="0055448F" w:rsidP="0054045E">
      <w:r>
        <w:separator/>
      </w:r>
    </w:p>
  </w:footnote>
  <w:footnote w:type="continuationSeparator" w:id="0">
    <w:p w14:paraId="6E4DA1B3" w14:textId="77777777" w:rsidR="0055448F" w:rsidRDefault="0055448F" w:rsidP="0054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00F0" w14:textId="77777777" w:rsidR="0055448F" w:rsidRDefault="0055448F">
    <w:pPr>
      <w:pStyle w:val="Nagwek"/>
    </w:pPr>
  </w:p>
  <w:p w14:paraId="3135E496" w14:textId="77777777" w:rsidR="0055448F" w:rsidRDefault="005544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2FF42852"/>
    <w:lvl w:ilvl="0">
      <w:start w:val="1"/>
      <w:numFmt w:val="decimal"/>
      <w:lvlText w:val="%1."/>
      <w:lvlJc w:val="left"/>
      <w:pPr>
        <w:tabs>
          <w:tab w:val="num" w:pos="357"/>
        </w:tabs>
        <w:ind w:left="357" w:hanging="357"/>
      </w:pPr>
      <w:rPr>
        <w:rFonts w:ascii="Times New Roman" w:eastAsia="Times New Roman" w:hAnsi="Times New Roman"/>
        <w:b w:val="0"/>
        <w:i w:val="0"/>
        <w:sz w:val="24"/>
        <w:szCs w:val="24"/>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AE4B3F"/>
    <w:multiLevelType w:val="hybridMultilevel"/>
    <w:tmpl w:val="76484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371CD"/>
    <w:multiLevelType w:val="hybridMultilevel"/>
    <w:tmpl w:val="2E643F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B041AB1"/>
    <w:multiLevelType w:val="hybridMultilevel"/>
    <w:tmpl w:val="1444F562"/>
    <w:lvl w:ilvl="0" w:tplc="0922AA0C">
      <w:start w:val="1"/>
      <w:numFmt w:val="upperLetter"/>
      <w:lvlText w:val="%1."/>
      <w:lvlJc w:val="left"/>
      <w:pPr>
        <w:tabs>
          <w:tab w:val="num" w:pos="1353"/>
        </w:tabs>
        <w:ind w:left="1353" w:hanging="360"/>
      </w:pPr>
      <w:rPr>
        <w:rFonts w:ascii="Tahoma" w:hAnsi="Tahoma" w:hint="default"/>
        <w:sz w:val="20"/>
      </w:rPr>
    </w:lvl>
    <w:lvl w:ilvl="1" w:tplc="0415000F">
      <w:start w:val="1"/>
      <w:numFmt w:val="decimal"/>
      <w:pStyle w:val="PunktowaniewSIWZ"/>
      <w:lvlText w:val="%2."/>
      <w:lvlJc w:val="left"/>
      <w:pPr>
        <w:tabs>
          <w:tab w:val="num" w:pos="1353"/>
        </w:tabs>
        <w:ind w:left="1353" w:hanging="360"/>
      </w:pPr>
      <w:rPr>
        <w:rFonts w:hint="default"/>
        <w:b/>
        <w:i w:val="0"/>
        <w:sz w:val="28"/>
        <w:szCs w:val="28"/>
      </w:rPr>
    </w:lvl>
    <w:lvl w:ilvl="2" w:tplc="349A758E">
      <w:start w:val="1"/>
      <w:numFmt w:val="lowerLetter"/>
      <w:lvlText w:val="%3)"/>
      <w:lvlJc w:val="left"/>
      <w:pPr>
        <w:tabs>
          <w:tab w:val="num" w:pos="2340"/>
        </w:tabs>
        <w:ind w:left="2340" w:hanging="360"/>
      </w:pPr>
      <w:rPr>
        <w:rFonts w:hint="default"/>
        <w:sz w:val="20"/>
      </w:rPr>
    </w:lvl>
    <w:lvl w:ilvl="3" w:tplc="AE12553E">
      <w:start w:val="1"/>
      <w:numFmt w:val="decimal"/>
      <w:lvlText w:val="%4)"/>
      <w:lvlJc w:val="left"/>
      <w:pPr>
        <w:tabs>
          <w:tab w:val="num" w:pos="2880"/>
        </w:tabs>
        <w:ind w:left="2880" w:hanging="360"/>
      </w:pPr>
      <w:rPr>
        <w:rFonts w:hint="default"/>
        <w:sz w:val="24"/>
        <w:szCs w:val="24"/>
      </w:rPr>
    </w:lvl>
    <w:lvl w:ilvl="4" w:tplc="04150011">
      <w:start w:val="1"/>
      <w:numFmt w:val="decimal"/>
      <w:lvlText w:val="%5)"/>
      <w:lvlJc w:val="left"/>
      <w:pPr>
        <w:ind w:left="360" w:hanging="360"/>
      </w:pPr>
      <w:rPr>
        <w:rFonts w:hint="default"/>
        <w:b w:val="0"/>
      </w:rPr>
    </w:lvl>
    <w:lvl w:ilvl="5" w:tplc="0415001B">
      <w:start w:val="1"/>
      <w:numFmt w:val="lowerRoman"/>
      <w:lvlText w:val="%6."/>
      <w:lvlJc w:val="right"/>
      <w:pPr>
        <w:tabs>
          <w:tab w:val="num" w:pos="4320"/>
        </w:tabs>
        <w:ind w:left="4320" w:hanging="180"/>
      </w:pPr>
    </w:lvl>
    <w:lvl w:ilvl="6" w:tplc="BE8CA6D8">
      <w:start w:val="1"/>
      <w:numFmt w:val="decimal"/>
      <w:lvlText w:val="%7)"/>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C432D1"/>
    <w:multiLevelType w:val="hybridMultilevel"/>
    <w:tmpl w:val="73E206E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17A5EC2"/>
    <w:multiLevelType w:val="multilevel"/>
    <w:tmpl w:val="62F6DDDE"/>
    <w:lvl w:ilvl="0">
      <w:start w:val="1"/>
      <w:numFmt w:val="decimal"/>
      <w:lvlText w:val="%1."/>
      <w:lvlJc w:val="left"/>
      <w:pPr>
        <w:ind w:left="720" w:hanging="360"/>
      </w:pPr>
      <w:rPr>
        <w:rFonts w:hint="default"/>
        <w:b/>
        <w:bCs w:val="0"/>
        <w:color w:val="auto"/>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9C578B6"/>
    <w:multiLevelType w:val="hybridMultilevel"/>
    <w:tmpl w:val="5C20C54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4E0381"/>
    <w:multiLevelType w:val="hybridMultilevel"/>
    <w:tmpl w:val="E286DC62"/>
    <w:lvl w:ilvl="0" w:tplc="594E8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9B19A9"/>
    <w:multiLevelType w:val="hybridMultilevel"/>
    <w:tmpl w:val="365E355A"/>
    <w:lvl w:ilvl="0" w:tplc="04150015">
      <w:start w:val="1"/>
      <w:numFmt w:val="upp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5B9B0C81"/>
    <w:multiLevelType w:val="hybridMultilevel"/>
    <w:tmpl w:val="A2E479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F469A5"/>
    <w:multiLevelType w:val="hybridMultilevel"/>
    <w:tmpl w:val="6CE86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02EE4"/>
    <w:multiLevelType w:val="hybridMultilevel"/>
    <w:tmpl w:val="6262CA5E"/>
    <w:lvl w:ilvl="0" w:tplc="E36C4D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1"/>
  </w:num>
  <w:num w:numId="6">
    <w:abstractNumId w:val="12"/>
  </w:num>
  <w:num w:numId="7">
    <w:abstractNumId w:val="4"/>
  </w:num>
  <w:num w:numId="8">
    <w:abstractNumId w:val="3"/>
  </w:num>
  <w:num w:numId="9">
    <w:abstractNumId w:val="15"/>
  </w:num>
  <w:num w:numId="10">
    <w:abstractNumId w:val="8"/>
  </w:num>
  <w:num w:numId="11">
    <w:abstractNumId w:val="10"/>
  </w:num>
  <w:num w:numId="12">
    <w:abstractNumId w:val="5"/>
  </w:num>
  <w:num w:numId="13">
    <w:abstractNumId w:val="9"/>
  </w:num>
  <w:num w:numId="14">
    <w:abstractNumId w:val="14"/>
  </w:num>
  <w:num w:numId="15">
    <w:abstractNumId w:val="13"/>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697"/>
    <w:rsid w:val="000026A0"/>
    <w:rsid w:val="00011F97"/>
    <w:rsid w:val="00020180"/>
    <w:rsid w:val="000205A2"/>
    <w:rsid w:val="00020B8E"/>
    <w:rsid w:val="000228E3"/>
    <w:rsid w:val="000305EA"/>
    <w:rsid w:val="00033903"/>
    <w:rsid w:val="00034A9C"/>
    <w:rsid w:val="00035315"/>
    <w:rsid w:val="00035C47"/>
    <w:rsid w:val="000362EF"/>
    <w:rsid w:val="00045DB5"/>
    <w:rsid w:val="000631AE"/>
    <w:rsid w:val="00064799"/>
    <w:rsid w:val="00064B60"/>
    <w:rsid w:val="00064DC8"/>
    <w:rsid w:val="00076CEE"/>
    <w:rsid w:val="00077A22"/>
    <w:rsid w:val="00077AE8"/>
    <w:rsid w:val="00086576"/>
    <w:rsid w:val="00087B46"/>
    <w:rsid w:val="00093177"/>
    <w:rsid w:val="0009607A"/>
    <w:rsid w:val="000A7940"/>
    <w:rsid w:val="000B29E5"/>
    <w:rsid w:val="000B2A68"/>
    <w:rsid w:val="000C7DC2"/>
    <w:rsid w:val="000D22F4"/>
    <w:rsid w:val="000D2448"/>
    <w:rsid w:val="000D6CB1"/>
    <w:rsid w:val="000F5FA3"/>
    <w:rsid w:val="00102633"/>
    <w:rsid w:val="001031F1"/>
    <w:rsid w:val="00117F99"/>
    <w:rsid w:val="00124673"/>
    <w:rsid w:val="00141139"/>
    <w:rsid w:val="001416FB"/>
    <w:rsid w:val="00156CB4"/>
    <w:rsid w:val="00157C79"/>
    <w:rsid w:val="00157DB8"/>
    <w:rsid w:val="00170242"/>
    <w:rsid w:val="00174378"/>
    <w:rsid w:val="00177FEA"/>
    <w:rsid w:val="0018236B"/>
    <w:rsid w:val="001A63EF"/>
    <w:rsid w:val="001B1836"/>
    <w:rsid w:val="001C1FDD"/>
    <w:rsid w:val="001D6943"/>
    <w:rsid w:val="001D6C9A"/>
    <w:rsid w:val="002141FA"/>
    <w:rsid w:val="00227449"/>
    <w:rsid w:val="00234A28"/>
    <w:rsid w:val="00243B29"/>
    <w:rsid w:val="00246551"/>
    <w:rsid w:val="00261FC3"/>
    <w:rsid w:val="00276DB1"/>
    <w:rsid w:val="002811AC"/>
    <w:rsid w:val="00282B90"/>
    <w:rsid w:val="00287BB4"/>
    <w:rsid w:val="00291C80"/>
    <w:rsid w:val="002959F8"/>
    <w:rsid w:val="002B069E"/>
    <w:rsid w:val="002C5975"/>
    <w:rsid w:val="002C6E8E"/>
    <w:rsid w:val="002E0362"/>
    <w:rsid w:val="002F7B8C"/>
    <w:rsid w:val="002F7FED"/>
    <w:rsid w:val="0030052D"/>
    <w:rsid w:val="00303B15"/>
    <w:rsid w:val="00303D63"/>
    <w:rsid w:val="00304AC5"/>
    <w:rsid w:val="00315682"/>
    <w:rsid w:val="00320A6A"/>
    <w:rsid w:val="00320DC9"/>
    <w:rsid w:val="00350C62"/>
    <w:rsid w:val="00352447"/>
    <w:rsid w:val="00354B9A"/>
    <w:rsid w:val="003621C9"/>
    <w:rsid w:val="003649B7"/>
    <w:rsid w:val="00365613"/>
    <w:rsid w:val="00377188"/>
    <w:rsid w:val="00380E72"/>
    <w:rsid w:val="00386F96"/>
    <w:rsid w:val="00387D32"/>
    <w:rsid w:val="0039096B"/>
    <w:rsid w:val="00393248"/>
    <w:rsid w:val="00397E54"/>
    <w:rsid w:val="003B126D"/>
    <w:rsid w:val="003B3689"/>
    <w:rsid w:val="003D4D66"/>
    <w:rsid w:val="003E1565"/>
    <w:rsid w:val="003E280F"/>
    <w:rsid w:val="003E5710"/>
    <w:rsid w:val="00405916"/>
    <w:rsid w:val="00416D29"/>
    <w:rsid w:val="00420A84"/>
    <w:rsid w:val="0042535D"/>
    <w:rsid w:val="004346CE"/>
    <w:rsid w:val="004379AA"/>
    <w:rsid w:val="004475B7"/>
    <w:rsid w:val="00460064"/>
    <w:rsid w:val="0046726E"/>
    <w:rsid w:val="004713DE"/>
    <w:rsid w:val="0047636B"/>
    <w:rsid w:val="0048507F"/>
    <w:rsid w:val="00490C8B"/>
    <w:rsid w:val="004960DB"/>
    <w:rsid w:val="00496D7C"/>
    <w:rsid w:val="00496F0D"/>
    <w:rsid w:val="004B5046"/>
    <w:rsid w:val="004C458E"/>
    <w:rsid w:val="004E1089"/>
    <w:rsid w:val="004E30DA"/>
    <w:rsid w:val="004E5BD5"/>
    <w:rsid w:val="004F3A7C"/>
    <w:rsid w:val="004F55C5"/>
    <w:rsid w:val="004F7270"/>
    <w:rsid w:val="005007AC"/>
    <w:rsid w:val="00502363"/>
    <w:rsid w:val="005113DA"/>
    <w:rsid w:val="005206F8"/>
    <w:rsid w:val="00525F34"/>
    <w:rsid w:val="00530182"/>
    <w:rsid w:val="00534822"/>
    <w:rsid w:val="0054045E"/>
    <w:rsid w:val="00546FE5"/>
    <w:rsid w:val="00552C36"/>
    <w:rsid w:val="0055448F"/>
    <w:rsid w:val="00564353"/>
    <w:rsid w:val="00577582"/>
    <w:rsid w:val="005808E6"/>
    <w:rsid w:val="00582C8B"/>
    <w:rsid w:val="00584F20"/>
    <w:rsid w:val="005B34BA"/>
    <w:rsid w:val="005B7249"/>
    <w:rsid w:val="005C2826"/>
    <w:rsid w:val="005C6363"/>
    <w:rsid w:val="005C786D"/>
    <w:rsid w:val="005D2D9D"/>
    <w:rsid w:val="005E0E63"/>
    <w:rsid w:val="005E6560"/>
    <w:rsid w:val="005F01DB"/>
    <w:rsid w:val="005F0A5B"/>
    <w:rsid w:val="005F456F"/>
    <w:rsid w:val="005F5F65"/>
    <w:rsid w:val="005F76C2"/>
    <w:rsid w:val="00611D33"/>
    <w:rsid w:val="0061645E"/>
    <w:rsid w:val="006179A8"/>
    <w:rsid w:val="0062048B"/>
    <w:rsid w:val="0063023A"/>
    <w:rsid w:val="00633005"/>
    <w:rsid w:val="006370E8"/>
    <w:rsid w:val="006378AB"/>
    <w:rsid w:val="006447AD"/>
    <w:rsid w:val="00645AC6"/>
    <w:rsid w:val="00647666"/>
    <w:rsid w:val="006535ED"/>
    <w:rsid w:val="00654966"/>
    <w:rsid w:val="00656CA4"/>
    <w:rsid w:val="00661F0C"/>
    <w:rsid w:val="0067739C"/>
    <w:rsid w:val="006909D6"/>
    <w:rsid w:val="006A1608"/>
    <w:rsid w:val="006B7133"/>
    <w:rsid w:val="006D2A88"/>
    <w:rsid w:val="007042B0"/>
    <w:rsid w:val="007068C2"/>
    <w:rsid w:val="00721275"/>
    <w:rsid w:val="00735724"/>
    <w:rsid w:val="00753F80"/>
    <w:rsid w:val="00774B14"/>
    <w:rsid w:val="00784123"/>
    <w:rsid w:val="0079196F"/>
    <w:rsid w:val="0079206E"/>
    <w:rsid w:val="00795E3A"/>
    <w:rsid w:val="00797A68"/>
    <w:rsid w:val="007B2D17"/>
    <w:rsid w:val="007B362E"/>
    <w:rsid w:val="007B6405"/>
    <w:rsid w:val="007D5143"/>
    <w:rsid w:val="007E4183"/>
    <w:rsid w:val="007E4259"/>
    <w:rsid w:val="007F45C0"/>
    <w:rsid w:val="0082251A"/>
    <w:rsid w:val="00822AB5"/>
    <w:rsid w:val="00823214"/>
    <w:rsid w:val="00831EA9"/>
    <w:rsid w:val="00850914"/>
    <w:rsid w:val="008558D0"/>
    <w:rsid w:val="00855CF8"/>
    <w:rsid w:val="00857192"/>
    <w:rsid w:val="00867094"/>
    <w:rsid w:val="00874FDE"/>
    <w:rsid w:val="00877E75"/>
    <w:rsid w:val="00887F58"/>
    <w:rsid w:val="00892697"/>
    <w:rsid w:val="0089357E"/>
    <w:rsid w:val="008A3CEB"/>
    <w:rsid w:val="008A698D"/>
    <w:rsid w:val="008B1717"/>
    <w:rsid w:val="008B2CA8"/>
    <w:rsid w:val="008B375A"/>
    <w:rsid w:val="008B6006"/>
    <w:rsid w:val="008C544B"/>
    <w:rsid w:val="008F179A"/>
    <w:rsid w:val="00921F99"/>
    <w:rsid w:val="009304B6"/>
    <w:rsid w:val="00937BA2"/>
    <w:rsid w:val="00942DB3"/>
    <w:rsid w:val="009452EB"/>
    <w:rsid w:val="00960D94"/>
    <w:rsid w:val="00970730"/>
    <w:rsid w:val="00970C90"/>
    <w:rsid w:val="00972BDD"/>
    <w:rsid w:val="00982621"/>
    <w:rsid w:val="009857C4"/>
    <w:rsid w:val="009867ED"/>
    <w:rsid w:val="00994003"/>
    <w:rsid w:val="00995FA0"/>
    <w:rsid w:val="009962A3"/>
    <w:rsid w:val="009A3B61"/>
    <w:rsid w:val="009B48C3"/>
    <w:rsid w:val="009E43AE"/>
    <w:rsid w:val="00A007B9"/>
    <w:rsid w:val="00A019ED"/>
    <w:rsid w:val="00A026A4"/>
    <w:rsid w:val="00A06A18"/>
    <w:rsid w:val="00A07978"/>
    <w:rsid w:val="00A24EFA"/>
    <w:rsid w:val="00A42815"/>
    <w:rsid w:val="00A452E8"/>
    <w:rsid w:val="00A63B2A"/>
    <w:rsid w:val="00A749CB"/>
    <w:rsid w:val="00A764BD"/>
    <w:rsid w:val="00A772DD"/>
    <w:rsid w:val="00AA441F"/>
    <w:rsid w:val="00AB390A"/>
    <w:rsid w:val="00AB5BB8"/>
    <w:rsid w:val="00AC262E"/>
    <w:rsid w:val="00AD02C3"/>
    <w:rsid w:val="00B00528"/>
    <w:rsid w:val="00B01438"/>
    <w:rsid w:val="00B1382E"/>
    <w:rsid w:val="00B1504F"/>
    <w:rsid w:val="00B267CA"/>
    <w:rsid w:val="00B35A88"/>
    <w:rsid w:val="00B368E8"/>
    <w:rsid w:val="00B4413E"/>
    <w:rsid w:val="00B47F49"/>
    <w:rsid w:val="00B64ADE"/>
    <w:rsid w:val="00B73A1B"/>
    <w:rsid w:val="00B7467D"/>
    <w:rsid w:val="00B80211"/>
    <w:rsid w:val="00B9722C"/>
    <w:rsid w:val="00BA1D50"/>
    <w:rsid w:val="00BA24E8"/>
    <w:rsid w:val="00BC65A5"/>
    <w:rsid w:val="00BF213A"/>
    <w:rsid w:val="00C0272F"/>
    <w:rsid w:val="00C0371E"/>
    <w:rsid w:val="00C06701"/>
    <w:rsid w:val="00C068B6"/>
    <w:rsid w:val="00C13883"/>
    <w:rsid w:val="00C24D2C"/>
    <w:rsid w:val="00C41874"/>
    <w:rsid w:val="00C434C1"/>
    <w:rsid w:val="00C5325F"/>
    <w:rsid w:val="00C574EE"/>
    <w:rsid w:val="00C6048C"/>
    <w:rsid w:val="00C61408"/>
    <w:rsid w:val="00C825FB"/>
    <w:rsid w:val="00C834D1"/>
    <w:rsid w:val="00C83D3E"/>
    <w:rsid w:val="00C86D7B"/>
    <w:rsid w:val="00C90671"/>
    <w:rsid w:val="00C93829"/>
    <w:rsid w:val="00CD6364"/>
    <w:rsid w:val="00CE1860"/>
    <w:rsid w:val="00CE3B89"/>
    <w:rsid w:val="00CF5BED"/>
    <w:rsid w:val="00D063FF"/>
    <w:rsid w:val="00D12832"/>
    <w:rsid w:val="00D13942"/>
    <w:rsid w:val="00D17AF1"/>
    <w:rsid w:val="00D3010D"/>
    <w:rsid w:val="00D3463D"/>
    <w:rsid w:val="00D34ABF"/>
    <w:rsid w:val="00D61F5E"/>
    <w:rsid w:val="00D718E9"/>
    <w:rsid w:val="00D71C77"/>
    <w:rsid w:val="00D81D93"/>
    <w:rsid w:val="00D96984"/>
    <w:rsid w:val="00DA100B"/>
    <w:rsid w:val="00DB239F"/>
    <w:rsid w:val="00DC73A5"/>
    <w:rsid w:val="00DE2E7B"/>
    <w:rsid w:val="00DE6FA7"/>
    <w:rsid w:val="00DF1209"/>
    <w:rsid w:val="00DF70A0"/>
    <w:rsid w:val="00DF77EA"/>
    <w:rsid w:val="00E07B02"/>
    <w:rsid w:val="00E116A2"/>
    <w:rsid w:val="00E1627A"/>
    <w:rsid w:val="00E200B3"/>
    <w:rsid w:val="00E255BE"/>
    <w:rsid w:val="00E272F6"/>
    <w:rsid w:val="00E32230"/>
    <w:rsid w:val="00E3371B"/>
    <w:rsid w:val="00E41D7F"/>
    <w:rsid w:val="00E51826"/>
    <w:rsid w:val="00E5697A"/>
    <w:rsid w:val="00E57189"/>
    <w:rsid w:val="00E60C8C"/>
    <w:rsid w:val="00E65101"/>
    <w:rsid w:val="00E655EA"/>
    <w:rsid w:val="00E72AA5"/>
    <w:rsid w:val="00E73759"/>
    <w:rsid w:val="00E767F6"/>
    <w:rsid w:val="00E8334A"/>
    <w:rsid w:val="00E84132"/>
    <w:rsid w:val="00E97A45"/>
    <w:rsid w:val="00EA7C82"/>
    <w:rsid w:val="00EB058F"/>
    <w:rsid w:val="00EB0D24"/>
    <w:rsid w:val="00EB3928"/>
    <w:rsid w:val="00EE30E6"/>
    <w:rsid w:val="00EF1571"/>
    <w:rsid w:val="00F11E82"/>
    <w:rsid w:val="00F24C26"/>
    <w:rsid w:val="00F34854"/>
    <w:rsid w:val="00F36A62"/>
    <w:rsid w:val="00F41718"/>
    <w:rsid w:val="00F51532"/>
    <w:rsid w:val="00F56268"/>
    <w:rsid w:val="00F73132"/>
    <w:rsid w:val="00F75BB4"/>
    <w:rsid w:val="00F817FF"/>
    <w:rsid w:val="00FA1B96"/>
    <w:rsid w:val="00FA6312"/>
    <w:rsid w:val="00FA72E2"/>
    <w:rsid w:val="00FA7E29"/>
    <w:rsid w:val="00FD389B"/>
    <w:rsid w:val="00FD4823"/>
    <w:rsid w:val="00FE44EF"/>
    <w:rsid w:val="00FE5DA7"/>
    <w:rsid w:val="00FE600B"/>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Łącznik prosty ze strzałką 3"/>
      </o:rules>
    </o:shapelayout>
  </w:shapeDefaults>
  <w:decimalSymbol w:val=","/>
  <w:listSeparator w:val=";"/>
  <w14:docId w14:val="5FE8E00E"/>
  <w15:docId w15:val="{0EB47BC9-C02F-4F34-A29E-FE4A73D6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2697"/>
    <w:pPr>
      <w:suppressAutoHyphens/>
      <w:jc w:val="left"/>
    </w:pPr>
    <w:rPr>
      <w:rFonts w:eastAsia="Times New Roman" w:cs="Times New Roman"/>
      <w:lang w:eastAsia="ar-SA"/>
    </w:rPr>
  </w:style>
  <w:style w:type="paragraph" w:styleId="Nagwek2">
    <w:name w:val="heading 2"/>
    <w:basedOn w:val="Normalny"/>
    <w:next w:val="Normalny"/>
    <w:link w:val="Nagwek2Znak"/>
    <w:uiPriority w:val="9"/>
    <w:semiHidden/>
    <w:unhideWhenUsed/>
    <w:qFormat/>
    <w:rsid w:val="00BF2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892697"/>
    <w:rPr>
      <w:b/>
      <w:bCs/>
    </w:rPr>
  </w:style>
  <w:style w:type="paragraph" w:styleId="Nagwek">
    <w:name w:val="header"/>
    <w:basedOn w:val="Normalny"/>
    <w:link w:val="NagwekZnak"/>
    <w:uiPriority w:val="99"/>
    <w:rsid w:val="00892697"/>
    <w:pPr>
      <w:tabs>
        <w:tab w:val="center" w:pos="4536"/>
        <w:tab w:val="right" w:pos="9072"/>
      </w:tabs>
    </w:pPr>
  </w:style>
  <w:style w:type="character" w:customStyle="1" w:styleId="NagwekZnak">
    <w:name w:val="Nagłówek Znak"/>
    <w:basedOn w:val="Domylnaczcionkaakapitu"/>
    <w:link w:val="Nagwek"/>
    <w:uiPriority w:val="99"/>
    <w:rsid w:val="00892697"/>
    <w:rPr>
      <w:rFonts w:eastAsia="Times New Roman" w:cs="Times New Roman"/>
      <w:lang w:eastAsia="ar-SA"/>
    </w:rPr>
  </w:style>
  <w:style w:type="paragraph" w:styleId="NormalnyWeb">
    <w:name w:val="Normal (Web)"/>
    <w:basedOn w:val="Normalny"/>
    <w:rsid w:val="00892697"/>
    <w:pPr>
      <w:spacing w:before="280" w:after="280"/>
    </w:pPr>
  </w:style>
  <w:style w:type="character" w:styleId="Hipercze">
    <w:name w:val="Hyperlink"/>
    <w:basedOn w:val="Domylnaczcionkaakapitu"/>
    <w:rsid w:val="008F179A"/>
    <w:rPr>
      <w:color w:val="0000FF"/>
      <w:u w:val="single"/>
    </w:rPr>
  </w:style>
  <w:style w:type="paragraph" w:styleId="Akapitzlist">
    <w:name w:val="List Paragraph"/>
    <w:basedOn w:val="Normalny"/>
    <w:uiPriority w:val="34"/>
    <w:qFormat/>
    <w:rsid w:val="00E3371B"/>
    <w:pPr>
      <w:ind w:left="720"/>
      <w:contextualSpacing/>
    </w:pPr>
  </w:style>
  <w:style w:type="paragraph" w:customStyle="1" w:styleId="tytakt">
    <w:name w:val="tytakt"/>
    <w:basedOn w:val="Normalny"/>
    <w:rsid w:val="00921F99"/>
    <w:pPr>
      <w:suppressAutoHyphens w:val="0"/>
      <w:spacing w:before="150" w:after="150"/>
      <w:jc w:val="center"/>
    </w:pPr>
    <w:rPr>
      <w:b/>
      <w:bCs/>
      <w:color w:val="150A59"/>
      <w:sz w:val="29"/>
      <w:szCs w:val="29"/>
      <w:lang w:eastAsia="pl-PL"/>
    </w:rPr>
  </w:style>
  <w:style w:type="paragraph" w:customStyle="1" w:styleId="pub">
    <w:name w:val="pub"/>
    <w:basedOn w:val="Normalny"/>
    <w:rsid w:val="00921F99"/>
    <w:pPr>
      <w:suppressAutoHyphens w:val="0"/>
      <w:spacing w:before="150" w:after="150"/>
      <w:jc w:val="center"/>
    </w:pPr>
    <w:rPr>
      <w:b/>
      <w:bCs/>
      <w:lang w:eastAsia="pl-PL"/>
    </w:rPr>
  </w:style>
  <w:style w:type="paragraph" w:styleId="Tekstdymka">
    <w:name w:val="Balloon Text"/>
    <w:basedOn w:val="Normalny"/>
    <w:link w:val="TekstdymkaZnak"/>
    <w:uiPriority w:val="99"/>
    <w:semiHidden/>
    <w:unhideWhenUsed/>
    <w:rsid w:val="005C6363"/>
    <w:rPr>
      <w:rFonts w:ascii="Tahoma" w:hAnsi="Tahoma" w:cs="Tahoma"/>
      <w:sz w:val="16"/>
      <w:szCs w:val="16"/>
    </w:rPr>
  </w:style>
  <w:style w:type="character" w:customStyle="1" w:styleId="TekstdymkaZnak">
    <w:name w:val="Tekst dymka Znak"/>
    <w:basedOn w:val="Domylnaczcionkaakapitu"/>
    <w:link w:val="Tekstdymka"/>
    <w:uiPriority w:val="99"/>
    <w:semiHidden/>
    <w:rsid w:val="005C6363"/>
    <w:rPr>
      <w:rFonts w:ascii="Tahoma" w:eastAsia="Times New Roman" w:hAnsi="Tahoma" w:cs="Tahoma"/>
      <w:sz w:val="16"/>
      <w:szCs w:val="16"/>
      <w:lang w:eastAsia="ar-SA"/>
    </w:rPr>
  </w:style>
  <w:style w:type="paragraph" w:styleId="Stopka">
    <w:name w:val="footer"/>
    <w:basedOn w:val="Normalny"/>
    <w:link w:val="StopkaZnak"/>
    <w:unhideWhenUsed/>
    <w:rsid w:val="0054045E"/>
    <w:pPr>
      <w:tabs>
        <w:tab w:val="center" w:pos="4536"/>
        <w:tab w:val="right" w:pos="9072"/>
      </w:tabs>
    </w:pPr>
  </w:style>
  <w:style w:type="character" w:customStyle="1" w:styleId="StopkaZnak">
    <w:name w:val="Stopka Znak"/>
    <w:basedOn w:val="Domylnaczcionkaakapitu"/>
    <w:link w:val="Stopka"/>
    <w:rsid w:val="0054045E"/>
    <w:rPr>
      <w:rFonts w:eastAsia="Times New Roman" w:cs="Times New Roman"/>
      <w:lang w:eastAsia="ar-SA"/>
    </w:rPr>
  </w:style>
  <w:style w:type="paragraph" w:styleId="Tekstpodstawowy">
    <w:name w:val="Body Text"/>
    <w:basedOn w:val="Normalny"/>
    <w:link w:val="TekstpodstawowyZnak"/>
    <w:uiPriority w:val="99"/>
    <w:semiHidden/>
    <w:unhideWhenUsed/>
    <w:rsid w:val="0054045E"/>
    <w:pPr>
      <w:spacing w:after="120"/>
    </w:pPr>
  </w:style>
  <w:style w:type="character" w:customStyle="1" w:styleId="TekstpodstawowyZnak">
    <w:name w:val="Tekst podstawowy Znak"/>
    <w:basedOn w:val="Domylnaczcionkaakapitu"/>
    <w:link w:val="Tekstpodstawowy"/>
    <w:uiPriority w:val="99"/>
    <w:semiHidden/>
    <w:rsid w:val="0054045E"/>
    <w:rPr>
      <w:rFonts w:eastAsia="Times New Roman" w:cs="Times New Roman"/>
      <w:lang w:eastAsia="ar-SA"/>
    </w:rPr>
  </w:style>
  <w:style w:type="paragraph" w:customStyle="1" w:styleId="PunktowaniewSIWZ">
    <w:name w:val="Punktowanie w SIWZ"/>
    <w:basedOn w:val="Nagwek2"/>
    <w:rsid w:val="00BF213A"/>
    <w:pPr>
      <w:keepLines w:val="0"/>
      <w:numPr>
        <w:ilvl w:val="1"/>
        <w:numId w:val="7"/>
      </w:numPr>
      <w:tabs>
        <w:tab w:val="clear" w:pos="1353"/>
      </w:tabs>
      <w:suppressAutoHyphens w:val="0"/>
      <w:spacing w:before="0"/>
      <w:ind w:left="1440"/>
    </w:pPr>
    <w:rPr>
      <w:rFonts w:ascii="Tahoma" w:eastAsia="Times New Roman" w:hAnsi="Tahoma" w:cs="Tahoma"/>
      <w:i/>
      <w:iCs/>
      <w:color w:val="auto"/>
      <w:sz w:val="20"/>
      <w:szCs w:val="24"/>
      <w:lang w:eastAsia="pl-PL"/>
    </w:rPr>
  </w:style>
  <w:style w:type="character" w:customStyle="1" w:styleId="Nagwek2Znak">
    <w:name w:val="Nagłówek 2 Znak"/>
    <w:basedOn w:val="Domylnaczcionkaakapitu"/>
    <w:link w:val="Nagwek2"/>
    <w:uiPriority w:val="9"/>
    <w:semiHidden/>
    <w:rsid w:val="00BF213A"/>
    <w:rPr>
      <w:rFonts w:asciiTheme="majorHAnsi" w:eastAsiaTheme="majorEastAsia" w:hAnsiTheme="majorHAnsi" w:cstheme="majorBidi"/>
      <w:b/>
      <w:bCs/>
      <w:color w:val="4F81BD" w:themeColor="accent1"/>
      <w:sz w:val="26"/>
      <w:szCs w:val="26"/>
      <w:lang w:eastAsia="ar-SA"/>
    </w:rPr>
  </w:style>
  <w:style w:type="paragraph" w:customStyle="1" w:styleId="Style46">
    <w:name w:val="Style46"/>
    <w:basedOn w:val="Normalny"/>
    <w:uiPriority w:val="99"/>
    <w:rsid w:val="00BA24E8"/>
    <w:pPr>
      <w:widowControl w:val="0"/>
      <w:suppressAutoHyphens w:val="0"/>
      <w:autoSpaceDE w:val="0"/>
      <w:autoSpaceDN w:val="0"/>
      <w:adjustRightInd w:val="0"/>
      <w:spacing w:line="274" w:lineRule="exact"/>
      <w:ind w:hanging="259"/>
      <w:jc w:val="both"/>
    </w:pPr>
    <w:rPr>
      <w:lang w:eastAsia="pl-PL"/>
    </w:rPr>
  </w:style>
  <w:style w:type="character" w:customStyle="1" w:styleId="FontStyle56">
    <w:name w:val="Font Style56"/>
    <w:uiPriority w:val="99"/>
    <w:rsid w:val="00BA24E8"/>
    <w:rPr>
      <w:rFonts w:ascii="Times New Roman" w:hAnsi="Times New Roman" w:cs="Times New Roman"/>
      <w:i/>
      <w:iCs/>
      <w:sz w:val="24"/>
      <w:szCs w:val="24"/>
    </w:rPr>
  </w:style>
  <w:style w:type="paragraph" w:customStyle="1" w:styleId="Default">
    <w:name w:val="Default"/>
    <w:rsid w:val="00867094"/>
    <w:pPr>
      <w:autoSpaceDE w:val="0"/>
      <w:autoSpaceDN w:val="0"/>
      <w:adjustRightInd w:val="0"/>
      <w:jc w:val="left"/>
    </w:pPr>
    <w:rPr>
      <w:rFonts w:ascii="Arial" w:eastAsia="Times New Roman" w:hAnsi="Arial" w:cs="Arial"/>
      <w:color w:val="000000"/>
      <w:lang w:eastAsia="pl-PL"/>
    </w:rPr>
  </w:style>
  <w:style w:type="paragraph" w:styleId="Bezodstpw">
    <w:name w:val="No Spacing"/>
    <w:uiPriority w:val="1"/>
    <w:qFormat/>
    <w:rsid w:val="001416FB"/>
    <w:pPr>
      <w:suppressAutoHyphens/>
      <w:jc w:val="left"/>
    </w:pPr>
    <w:rPr>
      <w:rFonts w:eastAsia="Times New Roman" w:cs="Times New Roman"/>
      <w:lang w:eastAsia="ar-SA"/>
    </w:rPr>
  </w:style>
  <w:style w:type="character" w:styleId="Nierozpoznanawzmianka">
    <w:name w:val="Unresolved Mention"/>
    <w:basedOn w:val="Domylnaczcionkaakapitu"/>
    <w:uiPriority w:val="99"/>
    <w:semiHidden/>
    <w:unhideWhenUsed/>
    <w:rsid w:val="00E200B3"/>
    <w:rPr>
      <w:color w:val="605E5C"/>
      <w:shd w:val="clear" w:color="auto" w:fill="E1DFDD"/>
    </w:rPr>
  </w:style>
  <w:style w:type="character" w:styleId="Odwoaniedokomentarza">
    <w:name w:val="annotation reference"/>
    <w:basedOn w:val="Domylnaczcionkaakapitu"/>
    <w:uiPriority w:val="99"/>
    <w:semiHidden/>
    <w:unhideWhenUsed/>
    <w:rsid w:val="00AD02C3"/>
    <w:rPr>
      <w:sz w:val="16"/>
      <w:szCs w:val="16"/>
    </w:rPr>
  </w:style>
  <w:style w:type="paragraph" w:styleId="Tekstkomentarza">
    <w:name w:val="annotation text"/>
    <w:basedOn w:val="Normalny"/>
    <w:link w:val="TekstkomentarzaZnak"/>
    <w:uiPriority w:val="99"/>
    <w:semiHidden/>
    <w:unhideWhenUsed/>
    <w:rsid w:val="00AD02C3"/>
    <w:rPr>
      <w:sz w:val="20"/>
      <w:szCs w:val="20"/>
    </w:rPr>
  </w:style>
  <w:style w:type="character" w:customStyle="1" w:styleId="TekstkomentarzaZnak">
    <w:name w:val="Tekst komentarza Znak"/>
    <w:basedOn w:val="Domylnaczcionkaakapitu"/>
    <w:link w:val="Tekstkomentarza"/>
    <w:uiPriority w:val="99"/>
    <w:semiHidden/>
    <w:rsid w:val="00AD02C3"/>
    <w:rPr>
      <w:rFonts w:eastAsia="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D02C3"/>
    <w:rPr>
      <w:b/>
      <w:bCs/>
    </w:rPr>
  </w:style>
  <w:style w:type="character" w:customStyle="1" w:styleId="TematkomentarzaZnak">
    <w:name w:val="Temat komentarza Znak"/>
    <w:basedOn w:val="TekstkomentarzaZnak"/>
    <w:link w:val="Tematkomentarza"/>
    <w:uiPriority w:val="99"/>
    <w:semiHidden/>
    <w:rsid w:val="00AD02C3"/>
    <w:rPr>
      <w:rFonts w:eastAsia="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owiatswidwisn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owiatswidwinski.pl" TargetMode="External"/><Relationship Id="rId5" Type="http://schemas.openxmlformats.org/officeDocument/2006/relationships/webSettings" Target="webSettings.xml"/><Relationship Id="rId10" Type="http://schemas.openxmlformats.org/officeDocument/2006/relationships/hyperlink" Target="mailto:starostwo@powiatswidwinski.pl" TargetMode="External"/><Relationship Id="rId4" Type="http://schemas.openxmlformats.org/officeDocument/2006/relationships/settings" Target="settings.xml"/><Relationship Id="rId9" Type="http://schemas.openxmlformats.org/officeDocument/2006/relationships/hyperlink" Target="mailto:zp@powiatswidwi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5D8B-03FA-46E3-8F4A-26735C7B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1727</Words>
  <Characters>10364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Starostwo Powiatowe w Świdwinie</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Matysiak</dc:creator>
  <cp:lastModifiedBy>Janusz Helwig</cp:lastModifiedBy>
  <cp:revision>43</cp:revision>
  <cp:lastPrinted>2020-12-02T17:40:00Z</cp:lastPrinted>
  <dcterms:created xsi:type="dcterms:W3CDTF">2013-10-17T11:13:00Z</dcterms:created>
  <dcterms:modified xsi:type="dcterms:W3CDTF">2021-12-06T10:14:00Z</dcterms:modified>
</cp:coreProperties>
</file>