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9E" w:rsidRDefault="000404F6" w:rsidP="00195647">
      <w:pPr>
        <w:jc w:val="right"/>
        <w:rPr>
          <w:rFonts w:ascii="Times New Roman" w:hAnsi="Times New Roman" w:cs="Times New Roman"/>
          <w:sz w:val="24"/>
          <w:szCs w:val="24"/>
        </w:rPr>
      </w:pPr>
      <w:r>
        <w:rPr>
          <w:rFonts w:ascii="Times New Roman" w:hAnsi="Times New Roman" w:cs="Times New Roman"/>
          <w:sz w:val="24"/>
          <w:szCs w:val="24"/>
        </w:rPr>
        <w:t>Świdwin, dnia 1</w:t>
      </w:r>
      <w:r w:rsidR="008A415E">
        <w:rPr>
          <w:rFonts w:ascii="Times New Roman" w:hAnsi="Times New Roman" w:cs="Times New Roman"/>
          <w:sz w:val="24"/>
          <w:szCs w:val="24"/>
        </w:rPr>
        <w:t>6</w:t>
      </w:r>
      <w:r>
        <w:rPr>
          <w:rFonts w:ascii="Times New Roman" w:hAnsi="Times New Roman" w:cs="Times New Roman"/>
          <w:sz w:val="24"/>
          <w:szCs w:val="24"/>
        </w:rPr>
        <w:t>.06.2016</w:t>
      </w:r>
      <w:r w:rsidR="00195647">
        <w:rPr>
          <w:rFonts w:ascii="Times New Roman" w:hAnsi="Times New Roman" w:cs="Times New Roman"/>
          <w:sz w:val="24"/>
          <w:szCs w:val="24"/>
        </w:rPr>
        <w:t xml:space="preserve"> r.</w:t>
      </w:r>
    </w:p>
    <w:p w:rsidR="00195647" w:rsidRDefault="000404F6" w:rsidP="00195647">
      <w:pPr>
        <w:rPr>
          <w:rFonts w:ascii="Times New Roman" w:hAnsi="Times New Roman" w:cs="Times New Roman"/>
          <w:sz w:val="24"/>
          <w:szCs w:val="24"/>
        </w:rPr>
      </w:pPr>
      <w:r>
        <w:rPr>
          <w:rFonts w:ascii="Times New Roman" w:hAnsi="Times New Roman" w:cs="Times New Roman"/>
          <w:sz w:val="24"/>
          <w:szCs w:val="24"/>
        </w:rPr>
        <w:t>ZP.271.13.2016</w:t>
      </w:r>
    </w:p>
    <w:p w:rsidR="00195647" w:rsidRDefault="00195647" w:rsidP="00195647">
      <w:pPr>
        <w:rPr>
          <w:rFonts w:ascii="Times New Roman" w:hAnsi="Times New Roman" w:cs="Times New Roman"/>
          <w:sz w:val="24"/>
          <w:szCs w:val="24"/>
        </w:rPr>
      </w:pPr>
    </w:p>
    <w:p w:rsidR="00195647" w:rsidRDefault="00195647" w:rsidP="00195647">
      <w:pPr>
        <w:rPr>
          <w:rFonts w:ascii="Times New Roman" w:hAnsi="Times New Roman" w:cs="Times New Roman"/>
          <w:sz w:val="24"/>
          <w:szCs w:val="24"/>
        </w:rPr>
      </w:pPr>
    </w:p>
    <w:p w:rsidR="000404F6" w:rsidRDefault="000404F6" w:rsidP="00195647">
      <w:pPr>
        <w:rPr>
          <w:rFonts w:ascii="Times New Roman" w:hAnsi="Times New Roman" w:cs="Times New Roman"/>
          <w:sz w:val="24"/>
          <w:szCs w:val="24"/>
        </w:rPr>
      </w:pPr>
    </w:p>
    <w:p w:rsidR="000404F6" w:rsidRDefault="000404F6" w:rsidP="00195647">
      <w:pPr>
        <w:rPr>
          <w:rFonts w:ascii="Times New Roman" w:hAnsi="Times New Roman" w:cs="Times New Roman"/>
          <w:sz w:val="24"/>
          <w:szCs w:val="24"/>
        </w:rPr>
      </w:pPr>
    </w:p>
    <w:p w:rsidR="000404F6" w:rsidRDefault="000404F6" w:rsidP="00195647">
      <w:pPr>
        <w:rPr>
          <w:rFonts w:ascii="Times New Roman" w:hAnsi="Times New Roman" w:cs="Times New Roman"/>
          <w:sz w:val="24"/>
          <w:szCs w:val="24"/>
        </w:rPr>
      </w:pPr>
    </w:p>
    <w:p w:rsidR="00195647" w:rsidRPr="00A36064" w:rsidRDefault="00195647" w:rsidP="00195647">
      <w:pPr>
        <w:spacing w:line="360" w:lineRule="auto"/>
        <w:ind w:left="-284" w:right="-709"/>
        <w:jc w:val="center"/>
        <w:rPr>
          <w:rFonts w:ascii="Times New Roman" w:hAnsi="Times New Roman"/>
          <w:b/>
          <w:sz w:val="36"/>
          <w:szCs w:val="36"/>
          <w:u w:val="single"/>
        </w:rPr>
      </w:pPr>
      <w:r w:rsidRPr="00A36064">
        <w:rPr>
          <w:rFonts w:ascii="Times New Roman" w:hAnsi="Times New Roman"/>
          <w:b/>
          <w:sz w:val="36"/>
          <w:szCs w:val="36"/>
          <w:u w:val="single"/>
        </w:rPr>
        <w:t>Zapytanie ofertowe</w:t>
      </w:r>
    </w:p>
    <w:p w:rsidR="002409B8" w:rsidRPr="006464B6" w:rsidRDefault="002409B8" w:rsidP="002409B8">
      <w:pPr>
        <w:spacing w:after="0" w:line="360" w:lineRule="auto"/>
        <w:ind w:left="-284" w:right="-709"/>
        <w:jc w:val="center"/>
        <w:rPr>
          <w:rFonts w:ascii="Times New Roman" w:hAnsi="Times New Roman"/>
          <w:b/>
          <w:i/>
          <w:sz w:val="24"/>
          <w:szCs w:val="24"/>
        </w:rPr>
      </w:pPr>
      <w:r w:rsidRPr="006464B6">
        <w:rPr>
          <w:rFonts w:ascii="Times New Roman" w:hAnsi="Times New Roman"/>
          <w:b/>
          <w:i/>
          <w:sz w:val="24"/>
          <w:szCs w:val="24"/>
        </w:rPr>
        <w:t>Zamówienie publiczne o wartości szacunkowej</w:t>
      </w:r>
    </w:p>
    <w:p w:rsidR="002409B8" w:rsidRPr="006464B6" w:rsidRDefault="002409B8" w:rsidP="002409B8">
      <w:pPr>
        <w:spacing w:after="0" w:line="360" w:lineRule="auto"/>
        <w:ind w:left="-284" w:right="-709"/>
        <w:jc w:val="center"/>
        <w:rPr>
          <w:rFonts w:ascii="Times New Roman" w:hAnsi="Times New Roman"/>
          <w:b/>
          <w:i/>
          <w:sz w:val="24"/>
          <w:szCs w:val="24"/>
        </w:rPr>
      </w:pPr>
      <w:r w:rsidRPr="006464B6">
        <w:rPr>
          <w:rFonts w:ascii="Times New Roman" w:hAnsi="Times New Roman"/>
          <w:b/>
          <w:i/>
          <w:sz w:val="24"/>
          <w:szCs w:val="24"/>
        </w:rPr>
        <w:t>nieprzekraczającej wyrażonej w złotych równowartości 30.000 euro</w:t>
      </w:r>
    </w:p>
    <w:p w:rsidR="00A36064" w:rsidRDefault="00A36064" w:rsidP="00A36064">
      <w:pPr>
        <w:rPr>
          <w:rFonts w:ascii="Times New Roman" w:hAnsi="Times New Roman"/>
          <w:sz w:val="24"/>
          <w:szCs w:val="24"/>
        </w:rPr>
      </w:pPr>
    </w:p>
    <w:p w:rsidR="00A36064" w:rsidRPr="006464B6" w:rsidRDefault="00A36064" w:rsidP="00A36064">
      <w:pPr>
        <w:ind w:left="420"/>
        <w:jc w:val="both"/>
        <w:rPr>
          <w:rFonts w:ascii="Times New Roman" w:hAnsi="Times New Roman"/>
          <w:iCs/>
          <w:sz w:val="24"/>
          <w:szCs w:val="24"/>
        </w:rPr>
      </w:pPr>
      <w:r w:rsidRPr="006464B6">
        <w:rPr>
          <w:rFonts w:ascii="Times New Roman" w:hAnsi="Times New Roman"/>
          <w:sz w:val="24"/>
          <w:szCs w:val="24"/>
        </w:rPr>
        <w:t>W związku z zamiarem zlecenia w trybie art. 4 ust. 8 ustawy z dnia 29 stycznia 2004 r. – Prawo zamówień publicznych (Dz. U. z 201</w:t>
      </w:r>
      <w:r w:rsidR="000404F6">
        <w:rPr>
          <w:rFonts w:ascii="Times New Roman" w:hAnsi="Times New Roman"/>
          <w:sz w:val="24"/>
          <w:szCs w:val="24"/>
        </w:rPr>
        <w:t>5</w:t>
      </w:r>
      <w:r w:rsidRPr="006464B6">
        <w:rPr>
          <w:rFonts w:ascii="Times New Roman" w:hAnsi="Times New Roman"/>
          <w:sz w:val="24"/>
          <w:szCs w:val="24"/>
        </w:rPr>
        <w:t xml:space="preserve"> r. poz. </w:t>
      </w:r>
      <w:r w:rsidR="000404F6">
        <w:rPr>
          <w:rFonts w:ascii="Times New Roman" w:hAnsi="Times New Roman"/>
          <w:sz w:val="24"/>
          <w:szCs w:val="24"/>
        </w:rPr>
        <w:t>2164</w:t>
      </w:r>
      <w:r w:rsidRPr="006464B6">
        <w:rPr>
          <w:rFonts w:ascii="Times New Roman" w:hAnsi="Times New Roman"/>
          <w:sz w:val="24"/>
          <w:szCs w:val="24"/>
        </w:rPr>
        <w:t>) oraz  na podstawie</w:t>
      </w:r>
      <w:r w:rsidRPr="006464B6">
        <w:rPr>
          <w:rFonts w:ascii="Times New Roman" w:hAnsi="Times New Roman"/>
          <w:b/>
          <w:bCs/>
          <w:sz w:val="24"/>
          <w:szCs w:val="24"/>
        </w:rPr>
        <w:t> </w:t>
      </w:r>
      <w:r w:rsidRPr="006464B6">
        <w:rPr>
          <w:rFonts w:ascii="Times New Roman" w:hAnsi="Times New Roman"/>
          <w:sz w:val="24"/>
          <w:szCs w:val="24"/>
        </w:rPr>
        <w:t xml:space="preserve">§ 7 </w:t>
      </w:r>
      <w:r w:rsidRPr="006464B6">
        <w:rPr>
          <w:rFonts w:ascii="Times New Roman" w:hAnsi="Times New Roman"/>
          <w:iCs/>
          <w:sz w:val="24"/>
          <w:szCs w:val="24"/>
        </w:rPr>
        <w:t>Regulaminu zamówień publicznych, który stanowi Załącznik nr 1 do Uchwały nr 132/292/14 Zarządu Powiatu w Świdwinie z dnia 8 sierpnia 2014 roku.</w:t>
      </w:r>
    </w:p>
    <w:p w:rsidR="00A36064" w:rsidRPr="006464B6" w:rsidRDefault="00A36064" w:rsidP="00A36064">
      <w:pPr>
        <w:spacing w:after="0"/>
        <w:ind w:right="-709"/>
        <w:rPr>
          <w:rFonts w:ascii="Times New Roman" w:hAnsi="Times New Roman"/>
          <w:b/>
          <w:sz w:val="24"/>
          <w:szCs w:val="24"/>
        </w:rPr>
      </w:pPr>
    </w:p>
    <w:p w:rsidR="00A36064" w:rsidRPr="006464B6" w:rsidRDefault="00A36064" w:rsidP="00A36064">
      <w:pPr>
        <w:spacing w:after="0"/>
        <w:ind w:left="-284" w:right="-709"/>
        <w:jc w:val="center"/>
        <w:rPr>
          <w:rFonts w:ascii="Times New Roman" w:hAnsi="Times New Roman"/>
          <w:b/>
          <w:sz w:val="24"/>
          <w:szCs w:val="24"/>
        </w:rPr>
      </w:pPr>
      <w:r w:rsidRPr="006464B6">
        <w:rPr>
          <w:rFonts w:ascii="Times New Roman" w:hAnsi="Times New Roman"/>
          <w:b/>
          <w:sz w:val="24"/>
          <w:szCs w:val="24"/>
        </w:rPr>
        <w:t>Powiat Świdwiński –</w:t>
      </w:r>
    </w:p>
    <w:p w:rsidR="00A36064" w:rsidRPr="006464B6" w:rsidRDefault="00A36064" w:rsidP="00A36064">
      <w:pPr>
        <w:spacing w:after="0"/>
        <w:ind w:left="-284" w:right="-709"/>
        <w:jc w:val="center"/>
        <w:rPr>
          <w:rFonts w:ascii="Times New Roman" w:hAnsi="Times New Roman"/>
          <w:b/>
          <w:sz w:val="24"/>
          <w:szCs w:val="24"/>
        </w:rPr>
      </w:pPr>
      <w:r w:rsidRPr="006464B6">
        <w:rPr>
          <w:rFonts w:ascii="Times New Roman" w:hAnsi="Times New Roman"/>
          <w:b/>
          <w:sz w:val="24"/>
          <w:szCs w:val="24"/>
        </w:rPr>
        <w:t>ul. Mieszka I 16, 78-300 Świdwin</w:t>
      </w:r>
    </w:p>
    <w:p w:rsidR="00A36064" w:rsidRPr="006464B6" w:rsidRDefault="00A36064" w:rsidP="00A36064">
      <w:pPr>
        <w:spacing w:after="0"/>
        <w:ind w:left="-284" w:right="-709"/>
        <w:jc w:val="center"/>
        <w:rPr>
          <w:rFonts w:ascii="Times New Roman" w:hAnsi="Times New Roman"/>
          <w:b/>
          <w:sz w:val="24"/>
          <w:szCs w:val="24"/>
        </w:rPr>
      </w:pPr>
    </w:p>
    <w:p w:rsidR="00A36064" w:rsidRPr="006464B6" w:rsidRDefault="00A36064" w:rsidP="00A36064">
      <w:pPr>
        <w:spacing w:after="0" w:line="360" w:lineRule="auto"/>
        <w:ind w:left="-284" w:right="-709"/>
        <w:jc w:val="center"/>
        <w:rPr>
          <w:rFonts w:ascii="Times New Roman" w:hAnsi="Times New Roman"/>
          <w:bCs/>
          <w:sz w:val="24"/>
          <w:szCs w:val="24"/>
        </w:rPr>
      </w:pPr>
      <w:r w:rsidRPr="006464B6">
        <w:rPr>
          <w:rFonts w:ascii="Times New Roman" w:hAnsi="Times New Roman"/>
          <w:sz w:val="24"/>
          <w:szCs w:val="24"/>
        </w:rPr>
        <w:t>zaprasza do</w:t>
      </w:r>
      <w:r w:rsidRPr="006464B6">
        <w:rPr>
          <w:rFonts w:ascii="Times New Roman" w:hAnsi="Times New Roman"/>
          <w:bCs/>
          <w:sz w:val="24"/>
          <w:szCs w:val="24"/>
        </w:rPr>
        <w:t xml:space="preserve"> złożenia oferty cenowej dla zmówienia pn.</w:t>
      </w:r>
    </w:p>
    <w:p w:rsidR="00A36064" w:rsidRDefault="001C23B7" w:rsidP="00A36064">
      <w:pPr>
        <w:jc w:val="center"/>
        <w:rPr>
          <w:rFonts w:ascii="Times New Roman" w:hAnsi="Times New Roman"/>
          <w:b/>
          <w:i/>
          <w:sz w:val="24"/>
          <w:szCs w:val="24"/>
        </w:rPr>
      </w:pPr>
      <w:r>
        <w:rPr>
          <w:rFonts w:ascii="Times New Roman" w:hAnsi="Times New Roman"/>
          <w:b/>
          <w:i/>
          <w:sz w:val="24"/>
          <w:szCs w:val="24"/>
        </w:rPr>
        <w:t xml:space="preserve">”Dostawa sprzętu </w:t>
      </w:r>
      <w:r w:rsidR="000404F6">
        <w:rPr>
          <w:rFonts w:ascii="Times New Roman" w:hAnsi="Times New Roman"/>
          <w:b/>
          <w:i/>
          <w:sz w:val="24"/>
          <w:szCs w:val="24"/>
        </w:rPr>
        <w:t>informatycznego dla Starostwa Powiatowego w Świdwinie”</w:t>
      </w:r>
    </w:p>
    <w:p w:rsidR="003A07A0" w:rsidRDefault="003A07A0" w:rsidP="00386930">
      <w:pPr>
        <w:spacing w:after="0"/>
        <w:jc w:val="center"/>
        <w:rPr>
          <w:rFonts w:ascii="Times New Roman" w:hAnsi="Times New Roman"/>
          <w:b/>
          <w:i/>
          <w:sz w:val="24"/>
          <w:szCs w:val="24"/>
        </w:rPr>
      </w:pPr>
    </w:p>
    <w:p w:rsidR="00ED4A1B" w:rsidRDefault="00ED4A1B" w:rsidP="00386930">
      <w:pPr>
        <w:spacing w:after="0"/>
        <w:jc w:val="center"/>
        <w:rPr>
          <w:rFonts w:ascii="Times New Roman" w:hAnsi="Times New Roman"/>
          <w:b/>
          <w:i/>
          <w:sz w:val="24"/>
          <w:szCs w:val="24"/>
        </w:rPr>
      </w:pPr>
    </w:p>
    <w:p w:rsidR="00ED4A1B" w:rsidRDefault="00ED4A1B" w:rsidP="00386930">
      <w:pPr>
        <w:spacing w:after="0"/>
        <w:jc w:val="center"/>
        <w:rPr>
          <w:rFonts w:ascii="Times New Roman" w:hAnsi="Times New Roman"/>
          <w:b/>
          <w:i/>
          <w:sz w:val="24"/>
          <w:szCs w:val="24"/>
        </w:rPr>
      </w:pPr>
    </w:p>
    <w:p w:rsidR="006F502E" w:rsidRDefault="006F502E" w:rsidP="008A415E">
      <w:pPr>
        <w:ind w:left="2832" w:firstLine="708"/>
        <w:jc w:val="center"/>
        <w:rPr>
          <w:rFonts w:ascii="Times New Roman" w:hAnsi="Times New Roman"/>
          <w:b/>
          <w:i/>
          <w:sz w:val="24"/>
          <w:szCs w:val="24"/>
        </w:rPr>
      </w:pPr>
      <w:r>
        <w:rPr>
          <w:rFonts w:ascii="Times New Roman" w:hAnsi="Times New Roman"/>
          <w:b/>
          <w:i/>
          <w:sz w:val="24"/>
          <w:szCs w:val="24"/>
        </w:rPr>
        <w:t xml:space="preserve"> </w:t>
      </w:r>
    </w:p>
    <w:p w:rsidR="008A415E" w:rsidRDefault="008A415E" w:rsidP="008A415E">
      <w:pPr>
        <w:ind w:left="2832" w:firstLine="708"/>
        <w:jc w:val="center"/>
        <w:rPr>
          <w:rFonts w:ascii="Times New Roman" w:hAnsi="Times New Roman"/>
          <w:b/>
          <w:i/>
          <w:sz w:val="24"/>
          <w:szCs w:val="24"/>
        </w:rPr>
      </w:pPr>
      <w:r>
        <w:rPr>
          <w:rFonts w:ascii="Times New Roman" w:hAnsi="Times New Roman"/>
          <w:b/>
          <w:i/>
          <w:sz w:val="24"/>
          <w:szCs w:val="24"/>
        </w:rPr>
        <w:t>STAROSTA</w:t>
      </w:r>
    </w:p>
    <w:p w:rsidR="008A415E" w:rsidRDefault="008A415E" w:rsidP="008A415E">
      <w:pPr>
        <w:ind w:left="2832" w:firstLine="708"/>
        <w:jc w:val="center"/>
        <w:rPr>
          <w:rFonts w:ascii="Times New Roman" w:hAnsi="Times New Roman"/>
          <w:b/>
          <w:i/>
          <w:sz w:val="24"/>
          <w:szCs w:val="24"/>
        </w:rPr>
      </w:pPr>
      <w:r>
        <w:rPr>
          <w:rFonts w:ascii="Times New Roman" w:hAnsi="Times New Roman"/>
          <w:b/>
          <w:i/>
          <w:sz w:val="24"/>
          <w:szCs w:val="24"/>
        </w:rPr>
        <w:t>Mirosław Majka</w:t>
      </w:r>
    </w:p>
    <w:p w:rsidR="000404F6" w:rsidRDefault="000404F6" w:rsidP="008A415E">
      <w:pPr>
        <w:rPr>
          <w:rFonts w:ascii="Times New Roman" w:hAnsi="Times New Roman"/>
          <w:b/>
          <w:i/>
          <w:sz w:val="24"/>
          <w:szCs w:val="24"/>
        </w:rPr>
      </w:pPr>
      <w:bookmarkStart w:id="0" w:name="_GoBack"/>
      <w:bookmarkEnd w:id="0"/>
    </w:p>
    <w:p w:rsidR="003A07A0" w:rsidRDefault="003A07A0" w:rsidP="00A36064">
      <w:pPr>
        <w:jc w:val="center"/>
        <w:rPr>
          <w:rFonts w:ascii="Times New Roman" w:hAnsi="Times New Roman"/>
          <w:b/>
          <w:i/>
          <w:sz w:val="24"/>
          <w:szCs w:val="24"/>
        </w:rPr>
      </w:pPr>
    </w:p>
    <w:p w:rsidR="003A07A0" w:rsidRDefault="003A07A0" w:rsidP="00003896">
      <w:pPr>
        <w:rPr>
          <w:rFonts w:ascii="Times New Roman" w:hAnsi="Times New Roman"/>
          <w:b/>
          <w:i/>
          <w:sz w:val="24"/>
          <w:szCs w:val="24"/>
        </w:rPr>
      </w:pPr>
    </w:p>
    <w:p w:rsidR="003A07A0" w:rsidRDefault="000404F6" w:rsidP="00A36064">
      <w:pPr>
        <w:jc w:val="center"/>
        <w:rPr>
          <w:rFonts w:ascii="Times New Roman" w:hAnsi="Times New Roman"/>
          <w:b/>
          <w:i/>
          <w:sz w:val="24"/>
          <w:szCs w:val="24"/>
        </w:rPr>
      </w:pPr>
      <w:r>
        <w:rPr>
          <w:rFonts w:ascii="Times New Roman" w:hAnsi="Times New Roman"/>
          <w:b/>
          <w:i/>
          <w:sz w:val="24"/>
          <w:szCs w:val="24"/>
        </w:rPr>
        <w:t xml:space="preserve">Świdwin, </w:t>
      </w:r>
      <w:r w:rsidR="008A415E">
        <w:rPr>
          <w:rFonts w:ascii="Times New Roman" w:hAnsi="Times New Roman"/>
          <w:b/>
          <w:i/>
          <w:sz w:val="24"/>
          <w:szCs w:val="24"/>
        </w:rPr>
        <w:t>16</w:t>
      </w:r>
      <w:r>
        <w:rPr>
          <w:rFonts w:ascii="Times New Roman" w:hAnsi="Times New Roman"/>
          <w:b/>
          <w:i/>
          <w:sz w:val="24"/>
          <w:szCs w:val="24"/>
        </w:rPr>
        <w:t>.06.2016</w:t>
      </w:r>
      <w:r w:rsidR="003A07A0">
        <w:rPr>
          <w:rFonts w:ascii="Times New Roman" w:hAnsi="Times New Roman"/>
          <w:b/>
          <w:i/>
          <w:sz w:val="24"/>
          <w:szCs w:val="24"/>
        </w:rPr>
        <w:t xml:space="preserve"> r.</w:t>
      </w:r>
    </w:p>
    <w:p w:rsidR="003A07A0" w:rsidRPr="00662279" w:rsidRDefault="003A07A0" w:rsidP="003A07A0">
      <w:pPr>
        <w:pStyle w:val="Akapitzlist"/>
        <w:numPr>
          <w:ilvl w:val="0"/>
          <w:numId w:val="1"/>
        </w:numPr>
        <w:rPr>
          <w:rFonts w:ascii="Times New Roman" w:hAnsi="Times New Roman" w:cs="Times New Roman"/>
          <w:sz w:val="24"/>
          <w:szCs w:val="24"/>
        </w:rPr>
      </w:pPr>
      <w:r w:rsidRPr="003A07A0">
        <w:rPr>
          <w:rFonts w:ascii="Times New Roman" w:hAnsi="Times New Roman"/>
          <w:b/>
          <w:sz w:val="24"/>
          <w:szCs w:val="24"/>
        </w:rPr>
        <w:lastRenderedPageBreak/>
        <w:t>Opis przedmiotu zamówienia:</w:t>
      </w:r>
    </w:p>
    <w:p w:rsidR="00662279" w:rsidRDefault="002E52CE" w:rsidP="00B2714A">
      <w:pPr>
        <w:pStyle w:val="Akapitzlist"/>
        <w:jc w:val="both"/>
        <w:rPr>
          <w:rFonts w:ascii="Times New Roman" w:hAnsi="Times New Roman" w:cs="Times New Roman"/>
          <w:sz w:val="24"/>
          <w:szCs w:val="24"/>
        </w:rPr>
      </w:pPr>
      <w:r>
        <w:rPr>
          <w:rFonts w:ascii="Times New Roman" w:hAnsi="Times New Roman" w:cs="Times New Roman"/>
          <w:sz w:val="24"/>
          <w:szCs w:val="24"/>
        </w:rPr>
        <w:t>Przedmiotem zamówienia jest dostawa sprzętu biurowego wg poniższej specyfikacji:</w:t>
      </w:r>
    </w:p>
    <w:p w:rsidR="000404F6" w:rsidRPr="00CF57BD" w:rsidRDefault="000404F6" w:rsidP="000404F6">
      <w:pPr>
        <w:pStyle w:val="Akapitzlist"/>
        <w:numPr>
          <w:ilvl w:val="0"/>
          <w:numId w:val="15"/>
        </w:numPr>
        <w:jc w:val="both"/>
        <w:rPr>
          <w:rFonts w:ascii="Times New Roman" w:hAnsi="Times New Roman" w:cs="Times New Roman"/>
          <w:b/>
          <w:sz w:val="24"/>
          <w:szCs w:val="24"/>
        </w:rPr>
      </w:pPr>
      <w:r w:rsidRPr="00CF57BD">
        <w:rPr>
          <w:rFonts w:ascii="Times New Roman" w:hAnsi="Times New Roman" w:cs="Times New Roman"/>
          <w:b/>
          <w:sz w:val="24"/>
          <w:szCs w:val="24"/>
        </w:rPr>
        <w:t xml:space="preserve">Komputer stacjonarny </w:t>
      </w:r>
      <w:r w:rsidR="00B8347B" w:rsidRPr="00CF57BD">
        <w:rPr>
          <w:rFonts w:ascii="Times New Roman" w:hAnsi="Times New Roman" w:cs="Times New Roman"/>
          <w:b/>
          <w:sz w:val="24"/>
          <w:szCs w:val="24"/>
        </w:rPr>
        <w:t xml:space="preserve"> Mini Tower</w:t>
      </w:r>
      <w:r w:rsidRPr="00CF57BD">
        <w:rPr>
          <w:rFonts w:ascii="Times New Roman" w:hAnsi="Times New Roman" w:cs="Times New Roman"/>
          <w:b/>
          <w:sz w:val="24"/>
          <w:szCs w:val="24"/>
        </w:rPr>
        <w:t xml:space="preserve"> - 1 sztuka </w:t>
      </w:r>
    </w:p>
    <w:p w:rsidR="002E52CE" w:rsidRPr="000404F6" w:rsidRDefault="000404F6" w:rsidP="00580B57">
      <w:pPr>
        <w:jc w:val="both"/>
        <w:rPr>
          <w:rFonts w:ascii="Times New Roman" w:hAnsi="Times New Roman" w:cs="Times New Roman"/>
          <w:b/>
          <w:sz w:val="24"/>
          <w:szCs w:val="24"/>
        </w:rPr>
      </w:pPr>
      <w:r w:rsidRPr="00AC03FD">
        <w:rPr>
          <w:rFonts w:ascii="Times New Roman" w:hAnsi="Times New Roman" w:cs="Times New Roman"/>
          <w:b/>
          <w:sz w:val="24"/>
          <w:szCs w:val="24"/>
        </w:rPr>
        <w:t>W ofercie wymagane jest podanie modelu, symbolu, producenta wraz z parametrami technicznymi</w:t>
      </w:r>
      <w:r w:rsidRPr="00AC03FD">
        <w:rPr>
          <w:rFonts w:ascii="Times New Roman" w:hAnsi="Times New Roman" w:cs="Times New Roman"/>
          <w:sz w:val="24"/>
          <w:szCs w:val="24"/>
        </w:rPr>
        <w:t>.</w:t>
      </w:r>
      <w:r w:rsidRPr="000404F6">
        <w:rPr>
          <w:rFonts w:ascii="Times New Roman" w:hAnsi="Times New Roman" w:cs="Times New Roman"/>
          <w:b/>
          <w:sz w:val="24"/>
          <w:szCs w:val="24"/>
        </w:rPr>
        <w:t xml:space="preserve"> </w:t>
      </w:r>
      <w:r w:rsidRPr="000404F6">
        <w:rPr>
          <w:rFonts w:ascii="Times New Roman" w:hAnsi="Times New Roman" w:cs="Times New Roman"/>
          <w:sz w:val="24"/>
          <w:szCs w:val="24"/>
        </w:rPr>
        <w:t xml:space="preserve">Komputer będzie wykorzystywany dla potrzeb aplikacji biurowych, aplikacji edukacyjnych, aplikacji obliczeniowych, dostępu do </w:t>
      </w:r>
      <w:proofErr w:type="spellStart"/>
      <w:r w:rsidRPr="000404F6">
        <w:rPr>
          <w:rFonts w:ascii="Times New Roman" w:hAnsi="Times New Roman" w:cs="Times New Roman"/>
          <w:sz w:val="24"/>
          <w:szCs w:val="24"/>
        </w:rPr>
        <w:t>internetu</w:t>
      </w:r>
      <w:proofErr w:type="spellEnd"/>
      <w:r w:rsidRPr="000404F6">
        <w:rPr>
          <w:rFonts w:ascii="Times New Roman" w:hAnsi="Times New Roman" w:cs="Times New Roman"/>
          <w:sz w:val="24"/>
          <w:szCs w:val="24"/>
        </w:rPr>
        <w:t xml:space="preserve"> oraz poczty elektronicznej, jako lokalna baza danych, stacja programistyczna: </w:t>
      </w:r>
    </w:p>
    <w:p w:rsidR="00B00F98" w:rsidRPr="00B00F98" w:rsidRDefault="006F082B" w:rsidP="00A52C66">
      <w:pPr>
        <w:numPr>
          <w:ilvl w:val="0"/>
          <w:numId w:val="18"/>
        </w:numPr>
        <w:suppressAutoHyphens/>
        <w:spacing w:after="0" w:line="240" w:lineRule="auto"/>
        <w:ind w:left="372"/>
        <w:jc w:val="both"/>
        <w:rPr>
          <w:rFonts w:ascii="Times New Roman" w:eastAsia="Times New Roman" w:hAnsi="Times New Roman" w:cs="Times New Roman"/>
          <w:bCs/>
          <w:color w:val="000000"/>
          <w:sz w:val="24"/>
          <w:szCs w:val="24"/>
          <w:lang w:eastAsia="ar-SA"/>
        </w:rPr>
      </w:pPr>
      <w:r w:rsidRPr="00B00F98">
        <w:rPr>
          <w:rFonts w:ascii="Times New Roman" w:hAnsi="Times New Roman" w:cs="Times New Roman"/>
          <w:sz w:val="24"/>
          <w:szCs w:val="24"/>
        </w:rPr>
        <w:t xml:space="preserve">Procesor </w:t>
      </w:r>
      <w:r w:rsidR="00643ADC" w:rsidRPr="00B00F98">
        <w:rPr>
          <w:rFonts w:ascii="Times New Roman" w:hAnsi="Times New Roman" w:cs="Times New Roman"/>
          <w:sz w:val="24"/>
          <w:szCs w:val="24"/>
        </w:rPr>
        <w:t>APU osiągający w 3DMark11 minimalne</w:t>
      </w:r>
      <w:r w:rsidR="00B8347B" w:rsidRPr="00B00F98">
        <w:rPr>
          <w:rFonts w:ascii="Times New Roman" w:hAnsi="Times New Roman" w:cs="Times New Roman"/>
          <w:sz w:val="24"/>
          <w:szCs w:val="24"/>
        </w:rPr>
        <w:t xml:space="preserve"> – 6240 punktów. 16GB RAM. Dysk SSD – 256 GB. Karta graficzna w slocie o wydajności minimalnej </w:t>
      </w:r>
      <w:proofErr w:type="spellStart"/>
      <w:r w:rsidR="00B8347B" w:rsidRPr="00B00F98">
        <w:rPr>
          <w:rFonts w:ascii="Times New Roman" w:hAnsi="Times New Roman" w:cs="Times New Roman"/>
          <w:sz w:val="24"/>
          <w:szCs w:val="24"/>
        </w:rPr>
        <w:t>Texture</w:t>
      </w:r>
      <w:proofErr w:type="spellEnd"/>
      <w:r w:rsidR="00B8347B" w:rsidRPr="00B00F98">
        <w:rPr>
          <w:rFonts w:ascii="Times New Roman" w:hAnsi="Times New Roman" w:cs="Times New Roman"/>
          <w:sz w:val="24"/>
          <w:szCs w:val="24"/>
        </w:rPr>
        <w:t xml:space="preserve"> </w:t>
      </w:r>
      <w:proofErr w:type="spellStart"/>
      <w:r w:rsidR="00B8347B" w:rsidRPr="00B00F98">
        <w:rPr>
          <w:rFonts w:ascii="Times New Roman" w:hAnsi="Times New Roman" w:cs="Times New Roman"/>
          <w:sz w:val="24"/>
          <w:szCs w:val="24"/>
        </w:rPr>
        <w:t>rate</w:t>
      </w:r>
      <w:proofErr w:type="spellEnd"/>
      <w:r w:rsidR="00B8347B" w:rsidRPr="00B00F98">
        <w:rPr>
          <w:rFonts w:ascii="Times New Roman" w:hAnsi="Times New Roman" w:cs="Times New Roman"/>
          <w:sz w:val="24"/>
          <w:szCs w:val="24"/>
        </w:rPr>
        <w:t xml:space="preserve"> </w:t>
      </w:r>
      <w:r w:rsidR="00D63E5C" w:rsidRPr="00B00F98">
        <w:rPr>
          <w:rFonts w:ascii="Times New Roman" w:hAnsi="Times New Roman" w:cs="Times New Roman"/>
          <w:sz w:val="24"/>
          <w:szCs w:val="24"/>
        </w:rPr>
        <w:t>–</w:t>
      </w:r>
      <w:r w:rsidR="00B8347B" w:rsidRPr="00B00F98">
        <w:rPr>
          <w:rFonts w:ascii="Times New Roman" w:hAnsi="Times New Roman" w:cs="Times New Roman"/>
          <w:sz w:val="24"/>
          <w:szCs w:val="24"/>
        </w:rPr>
        <w:t xml:space="preserve"> </w:t>
      </w:r>
      <w:r w:rsidR="00D63E5C" w:rsidRPr="00B00F98">
        <w:rPr>
          <w:rFonts w:ascii="Times New Roman" w:hAnsi="Times New Roman" w:cs="Times New Roman"/>
          <w:sz w:val="24"/>
          <w:szCs w:val="24"/>
        </w:rPr>
        <w:t xml:space="preserve">12 </w:t>
      </w:r>
      <w:proofErr w:type="spellStart"/>
      <w:r w:rsidR="00D63E5C" w:rsidRPr="00B00F98">
        <w:rPr>
          <w:rFonts w:ascii="Times New Roman" w:hAnsi="Times New Roman" w:cs="Times New Roman"/>
          <w:sz w:val="24"/>
          <w:szCs w:val="24"/>
        </w:rPr>
        <w:t>GTexel</w:t>
      </w:r>
      <w:proofErr w:type="spellEnd"/>
      <w:r w:rsidR="00D63E5C" w:rsidRPr="00B00F98">
        <w:rPr>
          <w:rFonts w:ascii="Times New Roman" w:hAnsi="Times New Roman" w:cs="Times New Roman"/>
          <w:sz w:val="24"/>
          <w:szCs w:val="24"/>
        </w:rPr>
        <w:t xml:space="preserve">/s, </w:t>
      </w:r>
      <w:proofErr w:type="spellStart"/>
      <w:r w:rsidR="00D63E5C" w:rsidRPr="00B00F98">
        <w:rPr>
          <w:rFonts w:ascii="Times New Roman" w:hAnsi="Times New Roman" w:cs="Times New Roman"/>
          <w:sz w:val="24"/>
          <w:szCs w:val="24"/>
        </w:rPr>
        <w:t>Pixel</w:t>
      </w:r>
      <w:proofErr w:type="spellEnd"/>
      <w:r w:rsidR="00D63E5C" w:rsidRPr="00B00F98">
        <w:rPr>
          <w:rFonts w:ascii="Times New Roman" w:hAnsi="Times New Roman" w:cs="Times New Roman"/>
          <w:sz w:val="24"/>
          <w:szCs w:val="24"/>
        </w:rPr>
        <w:t xml:space="preserve"> </w:t>
      </w:r>
      <w:proofErr w:type="spellStart"/>
      <w:r w:rsidR="00D63E5C" w:rsidRPr="00B00F98">
        <w:rPr>
          <w:rFonts w:ascii="Times New Roman" w:hAnsi="Times New Roman" w:cs="Times New Roman"/>
          <w:sz w:val="24"/>
          <w:szCs w:val="24"/>
        </w:rPr>
        <w:t>rate</w:t>
      </w:r>
      <w:proofErr w:type="spellEnd"/>
      <w:r w:rsidR="00D63E5C" w:rsidRPr="00B00F98">
        <w:rPr>
          <w:rFonts w:ascii="Times New Roman" w:hAnsi="Times New Roman" w:cs="Times New Roman"/>
          <w:sz w:val="24"/>
          <w:szCs w:val="24"/>
        </w:rPr>
        <w:t xml:space="preserve"> - 3 </w:t>
      </w:r>
      <w:proofErr w:type="spellStart"/>
      <w:r w:rsidR="00D63E5C" w:rsidRPr="00B00F98">
        <w:rPr>
          <w:rFonts w:ascii="Times New Roman" w:hAnsi="Times New Roman" w:cs="Times New Roman"/>
          <w:sz w:val="24"/>
          <w:szCs w:val="24"/>
        </w:rPr>
        <w:t>GTexel</w:t>
      </w:r>
      <w:proofErr w:type="spellEnd"/>
      <w:r w:rsidR="00D63E5C" w:rsidRPr="00B00F98">
        <w:rPr>
          <w:rFonts w:ascii="Times New Roman" w:hAnsi="Times New Roman" w:cs="Times New Roman"/>
          <w:sz w:val="24"/>
          <w:szCs w:val="24"/>
        </w:rPr>
        <w:t xml:space="preserve">/s, obsługa Open GL 4.3 i zużyciem energii do 30 Wat. </w:t>
      </w:r>
      <w:r w:rsidR="00580B57" w:rsidRPr="00B00F98">
        <w:rPr>
          <w:rFonts w:ascii="Times New Roman" w:eastAsia="Times New Roman" w:hAnsi="Times New Roman" w:cs="Times New Roman"/>
          <w:bCs/>
          <w:color w:val="000000"/>
          <w:sz w:val="24"/>
          <w:szCs w:val="24"/>
          <w:lang w:eastAsia="ar-SA"/>
        </w:rPr>
        <w:t xml:space="preserve">Nagrywarka DVD +/-RW wraz z oprogramowaniem do nagrywania i odtwarzania płyt. </w:t>
      </w:r>
      <w:r w:rsidR="00A52C66" w:rsidRPr="00B00F98">
        <w:rPr>
          <w:rFonts w:ascii="Times New Roman" w:hAnsi="Times New Roman" w:cs="Times New Roman"/>
          <w:sz w:val="24"/>
          <w:szCs w:val="24"/>
        </w:rPr>
        <w:t xml:space="preserve">Gigabit Ethernet. 2 x USB 3.0 i blokada portów USB. </w:t>
      </w:r>
      <w:r w:rsidR="00560189" w:rsidRPr="00B00F98">
        <w:rPr>
          <w:rFonts w:ascii="Times New Roman" w:hAnsi="Times New Roman" w:cs="Times New Roman"/>
          <w:sz w:val="24"/>
          <w:szCs w:val="24"/>
        </w:rPr>
        <w:t>Złącze</w:t>
      </w:r>
      <w:r w:rsidR="00A52C66" w:rsidRPr="00B00F98">
        <w:rPr>
          <w:rFonts w:ascii="Times New Roman" w:hAnsi="Times New Roman" w:cs="Times New Roman"/>
          <w:sz w:val="24"/>
          <w:szCs w:val="24"/>
        </w:rPr>
        <w:t xml:space="preserve"> </w:t>
      </w:r>
      <w:proofErr w:type="spellStart"/>
      <w:r w:rsidR="00A52C66" w:rsidRPr="00B00F98">
        <w:rPr>
          <w:rFonts w:ascii="Times New Roman" w:hAnsi="Times New Roman" w:cs="Times New Roman"/>
          <w:sz w:val="24"/>
          <w:szCs w:val="24"/>
        </w:rPr>
        <w:t>Kensington</w:t>
      </w:r>
      <w:proofErr w:type="spellEnd"/>
      <w:r w:rsidR="00A52C66" w:rsidRPr="00B00F98">
        <w:rPr>
          <w:rFonts w:ascii="Times New Roman" w:hAnsi="Times New Roman" w:cs="Times New Roman"/>
          <w:sz w:val="24"/>
          <w:szCs w:val="24"/>
        </w:rPr>
        <w:t xml:space="preserve">. </w:t>
      </w:r>
    </w:p>
    <w:p w:rsidR="00B00F98" w:rsidRPr="00B00F98" w:rsidRDefault="00A52C66" w:rsidP="00B00F98">
      <w:pPr>
        <w:numPr>
          <w:ilvl w:val="0"/>
          <w:numId w:val="18"/>
        </w:numPr>
        <w:suppressAutoHyphens/>
        <w:spacing w:after="0" w:line="240" w:lineRule="auto"/>
        <w:ind w:left="372"/>
        <w:jc w:val="both"/>
        <w:rPr>
          <w:rFonts w:ascii="Times New Roman" w:eastAsia="Times New Roman" w:hAnsi="Times New Roman" w:cs="Times New Roman"/>
          <w:bCs/>
          <w:color w:val="000000"/>
          <w:sz w:val="24"/>
          <w:szCs w:val="24"/>
          <w:lang w:eastAsia="ar-SA"/>
        </w:rPr>
      </w:pPr>
      <w:r w:rsidRPr="00B00F98">
        <w:rPr>
          <w:rFonts w:ascii="Times New Roman" w:eastAsia="Times New Roman" w:hAnsi="Times New Roman" w:cs="Times New Roman"/>
          <w:bCs/>
          <w:color w:val="000000"/>
          <w:sz w:val="24"/>
          <w:szCs w:val="24"/>
          <w:lang w:eastAsia="ar-SA"/>
        </w:rPr>
        <w:t xml:space="preserve">3-letnia gwarancja producenta świadczona na miejscu u klienta, czas  reakcji serwisu - do końca następnego dnia roboczego. </w:t>
      </w:r>
    </w:p>
    <w:p w:rsidR="00B43073" w:rsidRDefault="00A52C66" w:rsidP="00B00F98">
      <w:pPr>
        <w:numPr>
          <w:ilvl w:val="0"/>
          <w:numId w:val="18"/>
        </w:numPr>
        <w:suppressAutoHyphens/>
        <w:spacing w:after="0" w:line="240" w:lineRule="auto"/>
        <w:ind w:left="372"/>
        <w:jc w:val="both"/>
        <w:rPr>
          <w:rFonts w:ascii="Times New Roman" w:eastAsia="Times New Roman" w:hAnsi="Times New Roman" w:cs="Times New Roman"/>
          <w:bCs/>
          <w:color w:val="000000"/>
          <w:sz w:val="24"/>
          <w:szCs w:val="24"/>
          <w:lang w:eastAsia="ar-SA"/>
        </w:rPr>
      </w:pPr>
      <w:r w:rsidRPr="00B43073">
        <w:rPr>
          <w:rFonts w:ascii="Times New Roman" w:eastAsia="Times New Roman" w:hAnsi="Times New Roman" w:cs="Times New Roman"/>
          <w:bCs/>
          <w:color w:val="000000"/>
          <w:sz w:val="24"/>
          <w:szCs w:val="24"/>
          <w:lang w:eastAsia="ar-SA"/>
        </w:rPr>
        <w:t xml:space="preserve">Zainstalowany system operacyjny Windows 7 Professional na licencji Windows 8.1 Professional + nośnik, klucz licencyjny Windows 8.1 Professional lub równoważny tj. obsługujący wszystkie programy obsługiwane przez ww. system, wykonujący wszystkie funkcjonalności systemu oraz obsługujący wszystkie urządzenia obsługiwane przez ww. system,  musi być zapisany trwale w BIOS i umożliwiać instalację systemu operacyjnego na podstawie dołączonego nośnika bezpośrednio z wbudowanego napędu lub zdalnie bez potrzeby ręcznego wpisywania klucza licencyjnego. </w:t>
      </w:r>
    </w:p>
    <w:p w:rsidR="00B00F98" w:rsidRPr="00B43073" w:rsidRDefault="00B00F98" w:rsidP="00B00F98">
      <w:pPr>
        <w:numPr>
          <w:ilvl w:val="0"/>
          <w:numId w:val="18"/>
        </w:numPr>
        <w:suppressAutoHyphens/>
        <w:spacing w:after="0" w:line="240" w:lineRule="auto"/>
        <w:ind w:left="372"/>
        <w:jc w:val="both"/>
        <w:rPr>
          <w:rFonts w:ascii="Times New Roman" w:eastAsia="Times New Roman" w:hAnsi="Times New Roman" w:cs="Times New Roman"/>
          <w:bCs/>
          <w:color w:val="000000"/>
          <w:sz w:val="24"/>
          <w:szCs w:val="24"/>
          <w:lang w:eastAsia="ar-SA"/>
        </w:rPr>
      </w:pPr>
      <w:r w:rsidRPr="00B43073">
        <w:rPr>
          <w:rFonts w:ascii="Times New Roman" w:eastAsia="Times New Roman" w:hAnsi="Times New Roman" w:cs="Times New Roman"/>
          <w:bCs/>
          <w:color w:val="000000"/>
          <w:sz w:val="24"/>
          <w:szCs w:val="24"/>
          <w:lang w:eastAsia="ar-SA"/>
        </w:rPr>
        <w:t>Obsługa bez narzędziowa obudowy Mini Tower.</w:t>
      </w:r>
    </w:p>
    <w:p w:rsidR="00B00F98" w:rsidRPr="00B00F98" w:rsidRDefault="00B00F98" w:rsidP="00B00F98">
      <w:pPr>
        <w:numPr>
          <w:ilvl w:val="0"/>
          <w:numId w:val="18"/>
        </w:numPr>
        <w:suppressAutoHyphens/>
        <w:spacing w:after="0" w:line="240" w:lineRule="auto"/>
        <w:ind w:left="372"/>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Klawiatura przewodowa i er</w:t>
      </w:r>
      <w:r w:rsidR="00073F71">
        <w:rPr>
          <w:rFonts w:ascii="Times New Roman" w:eastAsia="Times New Roman" w:hAnsi="Times New Roman" w:cs="Times New Roman"/>
          <w:bCs/>
          <w:color w:val="000000"/>
          <w:sz w:val="24"/>
          <w:szCs w:val="24"/>
          <w:lang w:eastAsia="ar-SA"/>
        </w:rPr>
        <w:t xml:space="preserve">gonomiczna PS/2, mysz laserowa i przewodowa – długość kabla  min. 1,8 m, min. 1000 </w:t>
      </w:r>
      <w:proofErr w:type="spellStart"/>
      <w:r w:rsidR="00073F71">
        <w:rPr>
          <w:rFonts w:ascii="Times New Roman" w:eastAsia="Times New Roman" w:hAnsi="Times New Roman" w:cs="Times New Roman"/>
          <w:bCs/>
          <w:color w:val="000000"/>
          <w:sz w:val="24"/>
          <w:szCs w:val="24"/>
          <w:lang w:eastAsia="ar-SA"/>
        </w:rPr>
        <w:t>dpi</w:t>
      </w:r>
      <w:proofErr w:type="spellEnd"/>
      <w:r w:rsidR="00073F71">
        <w:rPr>
          <w:rFonts w:ascii="Times New Roman" w:eastAsia="Times New Roman" w:hAnsi="Times New Roman" w:cs="Times New Roman"/>
          <w:bCs/>
          <w:color w:val="000000"/>
          <w:sz w:val="24"/>
          <w:szCs w:val="24"/>
          <w:lang w:eastAsia="ar-SA"/>
        </w:rPr>
        <w:t>- wyklucza się małe myszy do laptopów.</w:t>
      </w:r>
    </w:p>
    <w:p w:rsidR="00A52C66" w:rsidRDefault="00A52C66" w:rsidP="00B8347B">
      <w:pPr>
        <w:ind w:left="372"/>
        <w:jc w:val="both"/>
        <w:rPr>
          <w:rFonts w:ascii="Times New Roman" w:hAnsi="Times New Roman" w:cs="Times New Roman"/>
          <w:sz w:val="24"/>
          <w:szCs w:val="24"/>
        </w:rPr>
      </w:pPr>
    </w:p>
    <w:p w:rsidR="00CF57BD" w:rsidRDefault="00CF57BD" w:rsidP="00CF57BD">
      <w:pPr>
        <w:pStyle w:val="Akapitzlist"/>
        <w:numPr>
          <w:ilvl w:val="0"/>
          <w:numId w:val="15"/>
        </w:numPr>
        <w:jc w:val="both"/>
        <w:rPr>
          <w:rFonts w:ascii="Times New Roman" w:hAnsi="Times New Roman" w:cs="Times New Roman"/>
          <w:b/>
          <w:sz w:val="24"/>
          <w:szCs w:val="24"/>
        </w:rPr>
      </w:pPr>
      <w:r w:rsidRPr="00CF57BD">
        <w:rPr>
          <w:rFonts w:ascii="Times New Roman" w:hAnsi="Times New Roman" w:cs="Times New Roman"/>
          <w:b/>
          <w:sz w:val="24"/>
          <w:szCs w:val="24"/>
        </w:rPr>
        <w:t>Monitor</w:t>
      </w:r>
      <w:r>
        <w:rPr>
          <w:rFonts w:ascii="Times New Roman" w:hAnsi="Times New Roman" w:cs="Times New Roman"/>
          <w:b/>
          <w:sz w:val="24"/>
          <w:szCs w:val="24"/>
        </w:rPr>
        <w:t xml:space="preserve"> – 1 sztuka</w:t>
      </w:r>
    </w:p>
    <w:p w:rsidR="00CF57BD" w:rsidRDefault="00CF57BD" w:rsidP="00CF57BD">
      <w:pPr>
        <w:jc w:val="both"/>
        <w:rPr>
          <w:rFonts w:ascii="Times New Roman" w:hAnsi="Times New Roman" w:cs="Times New Roman"/>
          <w:bCs/>
        </w:rPr>
      </w:pPr>
      <w:r w:rsidRPr="00CD6658">
        <w:rPr>
          <w:rFonts w:ascii="Times New Roman" w:hAnsi="Times New Roman" w:cs="Times New Roman"/>
          <w:bCs/>
        </w:rPr>
        <w:t xml:space="preserve">Przekątna 23/24 </w:t>
      </w:r>
      <w:r>
        <w:rPr>
          <w:rFonts w:ascii="Times New Roman" w:hAnsi="Times New Roman" w:cs="Times New Roman"/>
          <w:bCs/>
        </w:rPr>
        <w:t xml:space="preserve">cale. Matowa matryca wykonana w </w:t>
      </w:r>
      <w:r w:rsidRPr="00CD6658">
        <w:rPr>
          <w:rFonts w:ascii="Times New Roman" w:hAnsi="Times New Roman" w:cs="Times New Roman"/>
          <w:bCs/>
        </w:rPr>
        <w:t>technologii IPS. Nat</w:t>
      </w:r>
      <w:r>
        <w:rPr>
          <w:rFonts w:ascii="Times New Roman" w:hAnsi="Times New Roman" w:cs="Times New Roman"/>
          <w:bCs/>
        </w:rPr>
        <w:t xml:space="preserve">ywna rozdzielczość 1920 x 1080 </w:t>
      </w:r>
      <w:r w:rsidRPr="00CD6658">
        <w:rPr>
          <w:rFonts w:ascii="Times New Roman" w:hAnsi="Times New Roman" w:cs="Times New Roman"/>
          <w:bCs/>
        </w:rPr>
        <w:t>piksele. Kontrast 1000:</w:t>
      </w:r>
      <w:r>
        <w:rPr>
          <w:rFonts w:ascii="Times New Roman" w:hAnsi="Times New Roman" w:cs="Times New Roman"/>
          <w:bCs/>
        </w:rPr>
        <w:t xml:space="preserve">1. Jasność 250 cd/m2. Wielkość  </w:t>
      </w:r>
      <w:r w:rsidRPr="00CD6658">
        <w:rPr>
          <w:rFonts w:ascii="Times New Roman" w:hAnsi="Times New Roman" w:cs="Times New Roman"/>
          <w:bCs/>
        </w:rPr>
        <w:t>plamki 0.28mm. Czas rea</w:t>
      </w:r>
      <w:r w:rsidR="007C4A11">
        <w:rPr>
          <w:rFonts w:ascii="Times New Roman" w:hAnsi="Times New Roman" w:cs="Times New Roman"/>
          <w:bCs/>
        </w:rPr>
        <w:t xml:space="preserve">kcji plamki szary do szarego - </w:t>
      </w:r>
      <w:r w:rsidRPr="00CD6658">
        <w:rPr>
          <w:rFonts w:ascii="Times New Roman" w:hAnsi="Times New Roman" w:cs="Times New Roman"/>
          <w:bCs/>
        </w:rPr>
        <w:t>6ms. Kąty widzenia p</w:t>
      </w:r>
      <w:r>
        <w:rPr>
          <w:rFonts w:ascii="Times New Roman" w:hAnsi="Times New Roman" w:cs="Times New Roman"/>
          <w:bCs/>
        </w:rPr>
        <w:t xml:space="preserve">ion i poziom 178 stopni. Ilość </w:t>
      </w:r>
      <w:r w:rsidRPr="00CD6658">
        <w:rPr>
          <w:rFonts w:ascii="Times New Roman" w:hAnsi="Times New Roman" w:cs="Times New Roman"/>
          <w:bCs/>
        </w:rPr>
        <w:t>wyświet</w:t>
      </w:r>
      <w:r>
        <w:rPr>
          <w:rFonts w:ascii="Times New Roman" w:hAnsi="Times New Roman" w:cs="Times New Roman"/>
          <w:bCs/>
        </w:rPr>
        <w:t xml:space="preserve">lanych kolorów 16.7 mln. Porty </w:t>
      </w:r>
      <w:r w:rsidRPr="00CD6658">
        <w:rPr>
          <w:rFonts w:ascii="Times New Roman" w:hAnsi="Times New Roman" w:cs="Times New Roman"/>
          <w:bCs/>
        </w:rPr>
        <w:t>wejścia/wyjścia: HDMI, 2x</w:t>
      </w:r>
      <w:r w:rsidR="007C4A11">
        <w:rPr>
          <w:rFonts w:ascii="Times New Roman" w:hAnsi="Times New Roman" w:cs="Times New Roman"/>
          <w:bCs/>
        </w:rPr>
        <w:t xml:space="preserve"> USB. 2 Głośniki wbudowane. L</w:t>
      </w:r>
      <w:r>
        <w:rPr>
          <w:rFonts w:ascii="Times New Roman" w:hAnsi="Times New Roman" w:cs="Times New Roman"/>
          <w:bCs/>
        </w:rPr>
        <w:t>ub równoważny</w:t>
      </w:r>
      <w:r w:rsidR="007C4A11">
        <w:rPr>
          <w:rFonts w:ascii="Times New Roman" w:hAnsi="Times New Roman" w:cs="Times New Roman"/>
          <w:bCs/>
        </w:rPr>
        <w:t xml:space="preserve"> odpowiadający  i spełniający parametry Zamawiającego.</w:t>
      </w:r>
      <w:r w:rsidR="00560189">
        <w:rPr>
          <w:rFonts w:ascii="Times New Roman" w:hAnsi="Times New Roman" w:cs="Times New Roman"/>
          <w:bCs/>
        </w:rPr>
        <w:t xml:space="preserve"> Gwarancja  min. 2</w:t>
      </w:r>
      <w:r w:rsidR="00096A43">
        <w:rPr>
          <w:rFonts w:ascii="Times New Roman" w:hAnsi="Times New Roman" w:cs="Times New Roman"/>
          <w:bCs/>
        </w:rPr>
        <w:t xml:space="preserve"> </w:t>
      </w:r>
      <w:r w:rsidRPr="00096A43">
        <w:rPr>
          <w:rFonts w:ascii="Times New Roman" w:hAnsi="Times New Roman" w:cs="Times New Roman"/>
          <w:bCs/>
        </w:rPr>
        <w:t>lat</w:t>
      </w:r>
      <w:r w:rsidR="00096A43">
        <w:rPr>
          <w:rFonts w:ascii="Times New Roman" w:hAnsi="Times New Roman" w:cs="Times New Roman"/>
          <w:bCs/>
        </w:rPr>
        <w:t>a.</w:t>
      </w:r>
    </w:p>
    <w:p w:rsidR="00992FFE" w:rsidRPr="00992FFE" w:rsidRDefault="00992FFE" w:rsidP="00992FFE">
      <w:pPr>
        <w:jc w:val="both"/>
        <w:rPr>
          <w:rFonts w:ascii="Times New Roman" w:hAnsi="Times New Roman" w:cs="Times New Roman"/>
          <w:b/>
          <w:bCs/>
        </w:rPr>
      </w:pPr>
      <w:r w:rsidRPr="00992FFE">
        <w:rPr>
          <w:rFonts w:ascii="Times New Roman" w:hAnsi="Times New Roman" w:cs="Times New Roman"/>
          <w:b/>
          <w:bCs/>
        </w:rPr>
        <w:t>W ofercie wymagane jest podanie modelu, symbolu, producenta wraz z parametrami technicznymi</w:t>
      </w:r>
    </w:p>
    <w:p w:rsidR="00992FFE" w:rsidRDefault="00992FFE" w:rsidP="00CF57BD">
      <w:pPr>
        <w:jc w:val="both"/>
        <w:rPr>
          <w:rFonts w:ascii="Times New Roman" w:hAnsi="Times New Roman" w:cs="Times New Roman"/>
          <w:bCs/>
        </w:rPr>
      </w:pPr>
    </w:p>
    <w:p w:rsidR="00992FFE" w:rsidRPr="00992FFE" w:rsidRDefault="00992FFE" w:rsidP="00992FFE">
      <w:pPr>
        <w:pStyle w:val="Akapitzlist"/>
        <w:numPr>
          <w:ilvl w:val="0"/>
          <w:numId w:val="15"/>
        </w:numPr>
        <w:jc w:val="both"/>
        <w:rPr>
          <w:rFonts w:ascii="Times New Roman" w:hAnsi="Times New Roman" w:cs="Times New Roman"/>
          <w:bCs/>
          <w:sz w:val="24"/>
          <w:szCs w:val="24"/>
        </w:rPr>
      </w:pPr>
      <w:r w:rsidRPr="00992FFE">
        <w:rPr>
          <w:rFonts w:ascii="Times New Roman" w:hAnsi="Times New Roman" w:cs="Times New Roman"/>
          <w:b/>
          <w:bCs/>
          <w:sz w:val="24"/>
          <w:szCs w:val="24"/>
        </w:rPr>
        <w:t>UPS – 1 sztuka</w:t>
      </w:r>
    </w:p>
    <w:p w:rsidR="00992FFE" w:rsidRDefault="00992FFE" w:rsidP="00992FFE">
      <w:pPr>
        <w:spacing w:after="0"/>
        <w:jc w:val="both"/>
        <w:rPr>
          <w:rFonts w:ascii="Times New Roman" w:hAnsi="Times New Roman" w:cs="Times New Roman"/>
          <w:bCs/>
        </w:rPr>
      </w:pPr>
      <w:r>
        <w:rPr>
          <w:rFonts w:ascii="Times New Roman" w:hAnsi="Times New Roman" w:cs="Times New Roman"/>
          <w:bCs/>
        </w:rPr>
        <w:t>Moc pozorna 1000 VA, złącza RJ-45 i USB</w:t>
      </w:r>
    </w:p>
    <w:p w:rsidR="00992FFE" w:rsidRDefault="00992FFE" w:rsidP="00992FFE">
      <w:pPr>
        <w:spacing w:after="0"/>
        <w:jc w:val="both"/>
        <w:rPr>
          <w:rFonts w:ascii="Times New Roman" w:hAnsi="Times New Roman" w:cs="Times New Roman"/>
          <w:bCs/>
        </w:rPr>
      </w:pPr>
      <w:r>
        <w:rPr>
          <w:rFonts w:ascii="Times New Roman" w:hAnsi="Times New Roman" w:cs="Times New Roman"/>
          <w:bCs/>
        </w:rPr>
        <w:t xml:space="preserve">Oprogramowanie: monitorująco-zarządzające.  </w:t>
      </w:r>
    </w:p>
    <w:p w:rsidR="00992FFE" w:rsidRDefault="00992FFE" w:rsidP="00992FFE">
      <w:pPr>
        <w:spacing w:after="0"/>
        <w:jc w:val="both"/>
        <w:rPr>
          <w:rFonts w:ascii="Times New Roman" w:hAnsi="Times New Roman" w:cs="Times New Roman"/>
          <w:bCs/>
        </w:rPr>
      </w:pPr>
      <w:r>
        <w:rPr>
          <w:rFonts w:ascii="Times New Roman" w:hAnsi="Times New Roman" w:cs="Times New Roman"/>
          <w:bCs/>
        </w:rPr>
        <w:t xml:space="preserve">Wyświetlacz LCD. Pojemność akumulatora 9 Ah. </w:t>
      </w:r>
    </w:p>
    <w:p w:rsidR="00992FFE" w:rsidRDefault="00992FFE" w:rsidP="00992FFE">
      <w:pPr>
        <w:spacing w:after="0"/>
        <w:jc w:val="both"/>
        <w:rPr>
          <w:rFonts w:ascii="Times New Roman" w:hAnsi="Times New Roman" w:cs="Times New Roman"/>
          <w:bCs/>
        </w:rPr>
      </w:pPr>
      <w:r>
        <w:rPr>
          <w:rFonts w:ascii="Times New Roman" w:hAnsi="Times New Roman" w:cs="Times New Roman"/>
          <w:bCs/>
        </w:rPr>
        <w:t xml:space="preserve">Zabezpieczenia / filtry  </w:t>
      </w:r>
      <w:proofErr w:type="spellStart"/>
      <w:r>
        <w:rPr>
          <w:rFonts w:ascii="Times New Roman" w:hAnsi="Times New Roman" w:cs="Times New Roman"/>
          <w:bCs/>
        </w:rPr>
        <w:t>przeciwprzeciążeniowe</w:t>
      </w:r>
      <w:proofErr w:type="spellEnd"/>
      <w:r>
        <w:rPr>
          <w:rFonts w:ascii="Times New Roman" w:hAnsi="Times New Roman" w:cs="Times New Roman"/>
          <w:bCs/>
        </w:rPr>
        <w:t>, przeciwzwarciowe i linii danych.</w:t>
      </w:r>
    </w:p>
    <w:p w:rsidR="00992FFE" w:rsidRDefault="00992FFE" w:rsidP="00992FFE">
      <w:pPr>
        <w:spacing w:after="0"/>
        <w:jc w:val="both"/>
        <w:rPr>
          <w:rFonts w:ascii="Times New Roman" w:hAnsi="Times New Roman" w:cs="Times New Roman"/>
          <w:bCs/>
        </w:rPr>
      </w:pPr>
      <w:r>
        <w:rPr>
          <w:rFonts w:ascii="Times New Roman" w:hAnsi="Times New Roman" w:cs="Times New Roman"/>
          <w:bCs/>
        </w:rPr>
        <w:t xml:space="preserve">Liczba akumulatorów min. 2. </w:t>
      </w:r>
    </w:p>
    <w:p w:rsidR="00992FFE" w:rsidRPr="00992FFE" w:rsidRDefault="00992FFE" w:rsidP="00992FFE">
      <w:pPr>
        <w:spacing w:after="0"/>
        <w:jc w:val="both"/>
        <w:rPr>
          <w:rFonts w:ascii="Times New Roman" w:hAnsi="Times New Roman" w:cs="Times New Roman"/>
          <w:bCs/>
          <w:sz w:val="24"/>
          <w:szCs w:val="24"/>
        </w:rPr>
      </w:pPr>
      <w:r w:rsidRPr="00992FFE">
        <w:rPr>
          <w:rFonts w:ascii="Times New Roman" w:hAnsi="Times New Roman" w:cs="Times New Roman"/>
          <w:bCs/>
          <w:sz w:val="24"/>
          <w:szCs w:val="24"/>
        </w:rPr>
        <w:t xml:space="preserve">Moc wyjściowa 600W. </w:t>
      </w:r>
    </w:p>
    <w:p w:rsidR="00992FFE" w:rsidRPr="00992FFE" w:rsidRDefault="00992FFE" w:rsidP="00992FFE">
      <w:pPr>
        <w:spacing w:after="0"/>
        <w:jc w:val="both"/>
        <w:rPr>
          <w:rFonts w:ascii="Times New Roman" w:hAnsi="Times New Roman" w:cs="Times New Roman"/>
          <w:bCs/>
          <w:sz w:val="24"/>
          <w:szCs w:val="24"/>
        </w:rPr>
      </w:pPr>
      <w:r w:rsidRPr="00992FFE">
        <w:rPr>
          <w:rFonts w:ascii="Times New Roman" w:hAnsi="Times New Roman" w:cs="Times New Roman"/>
          <w:bCs/>
          <w:sz w:val="24"/>
          <w:szCs w:val="24"/>
        </w:rPr>
        <w:t xml:space="preserve">Moc wyjściowa 600W. </w:t>
      </w:r>
    </w:p>
    <w:p w:rsidR="00992FFE" w:rsidRPr="00992FFE" w:rsidRDefault="00992FFE" w:rsidP="00992FFE">
      <w:pPr>
        <w:spacing w:after="0"/>
        <w:jc w:val="both"/>
        <w:rPr>
          <w:rFonts w:ascii="Times New Roman" w:hAnsi="Times New Roman" w:cs="Times New Roman"/>
          <w:bCs/>
          <w:sz w:val="24"/>
          <w:szCs w:val="24"/>
        </w:rPr>
      </w:pPr>
      <w:r w:rsidRPr="00992FFE">
        <w:rPr>
          <w:rFonts w:ascii="Times New Roman" w:hAnsi="Times New Roman" w:cs="Times New Roman"/>
          <w:bCs/>
          <w:sz w:val="24"/>
          <w:szCs w:val="24"/>
        </w:rPr>
        <w:lastRenderedPageBreak/>
        <w:t>lub równoważny.</w:t>
      </w:r>
    </w:p>
    <w:p w:rsidR="00992FFE" w:rsidRPr="00992FFE" w:rsidRDefault="00992FFE" w:rsidP="00992FFE">
      <w:pPr>
        <w:spacing w:after="0"/>
        <w:jc w:val="both"/>
        <w:rPr>
          <w:rFonts w:ascii="Times New Roman" w:hAnsi="Times New Roman" w:cs="Times New Roman"/>
          <w:b/>
          <w:bCs/>
          <w:sz w:val="24"/>
          <w:szCs w:val="24"/>
        </w:rPr>
      </w:pPr>
      <w:r w:rsidRPr="00992FFE">
        <w:rPr>
          <w:rFonts w:ascii="Times New Roman" w:hAnsi="Times New Roman" w:cs="Times New Roman"/>
          <w:b/>
          <w:bCs/>
          <w:sz w:val="24"/>
          <w:szCs w:val="24"/>
        </w:rPr>
        <w:t>W ofercie wymagane jest podanie modelu, symbolu, producenta wraz z parametrami technicznymi</w:t>
      </w:r>
    </w:p>
    <w:p w:rsidR="00560189" w:rsidRPr="00992FFE" w:rsidRDefault="00992FFE" w:rsidP="00992FFE">
      <w:pPr>
        <w:spacing w:after="0"/>
        <w:jc w:val="both"/>
        <w:rPr>
          <w:rFonts w:ascii="Times New Roman" w:hAnsi="Times New Roman" w:cs="Times New Roman"/>
          <w:bCs/>
          <w:sz w:val="24"/>
          <w:szCs w:val="24"/>
        </w:rPr>
      </w:pPr>
      <w:r w:rsidRPr="00992FFE">
        <w:rPr>
          <w:rFonts w:ascii="Times New Roman" w:hAnsi="Times New Roman" w:cs="Times New Roman"/>
          <w:bCs/>
          <w:sz w:val="24"/>
          <w:szCs w:val="24"/>
        </w:rPr>
        <w:t xml:space="preserve">Gwarancja: Serwis </w:t>
      </w:r>
      <w:proofErr w:type="spellStart"/>
      <w:r w:rsidRPr="00992FFE">
        <w:rPr>
          <w:rFonts w:ascii="Times New Roman" w:hAnsi="Times New Roman" w:cs="Times New Roman"/>
          <w:bCs/>
          <w:sz w:val="24"/>
          <w:szCs w:val="24"/>
        </w:rPr>
        <w:t>door</w:t>
      </w:r>
      <w:proofErr w:type="spellEnd"/>
      <w:r w:rsidRPr="00992FFE">
        <w:rPr>
          <w:rFonts w:ascii="Times New Roman" w:hAnsi="Times New Roman" w:cs="Times New Roman"/>
          <w:bCs/>
          <w:sz w:val="24"/>
          <w:szCs w:val="24"/>
        </w:rPr>
        <w:t xml:space="preserve"> to </w:t>
      </w:r>
      <w:proofErr w:type="spellStart"/>
      <w:r w:rsidRPr="00992FFE">
        <w:rPr>
          <w:rFonts w:ascii="Times New Roman" w:hAnsi="Times New Roman" w:cs="Times New Roman"/>
          <w:bCs/>
          <w:sz w:val="24"/>
          <w:szCs w:val="24"/>
        </w:rPr>
        <w:t>door</w:t>
      </w:r>
      <w:proofErr w:type="spellEnd"/>
      <w:r w:rsidRPr="00992FFE">
        <w:rPr>
          <w:rFonts w:ascii="Times New Roman" w:hAnsi="Times New Roman" w:cs="Times New Roman"/>
          <w:bCs/>
          <w:sz w:val="24"/>
          <w:szCs w:val="24"/>
        </w:rPr>
        <w:t>,  2 lata na akumulatory, 3 lata na UPS</w:t>
      </w:r>
    </w:p>
    <w:p w:rsidR="00992FFE" w:rsidRDefault="00992FFE" w:rsidP="00992FFE">
      <w:pPr>
        <w:jc w:val="both"/>
        <w:rPr>
          <w:rFonts w:ascii="Times New Roman" w:hAnsi="Times New Roman" w:cs="Times New Roman"/>
          <w:b/>
          <w:bCs/>
          <w:sz w:val="24"/>
          <w:szCs w:val="24"/>
        </w:rPr>
      </w:pPr>
    </w:p>
    <w:p w:rsidR="00992FFE" w:rsidRDefault="00992FFE" w:rsidP="00992FFE">
      <w:pPr>
        <w:pStyle w:val="Akapitzlist"/>
        <w:numPr>
          <w:ilvl w:val="0"/>
          <w:numId w:val="15"/>
        </w:numPr>
        <w:jc w:val="both"/>
        <w:rPr>
          <w:rFonts w:ascii="Times New Roman" w:hAnsi="Times New Roman" w:cs="Times New Roman"/>
          <w:b/>
          <w:bCs/>
          <w:sz w:val="24"/>
          <w:szCs w:val="24"/>
        </w:rPr>
      </w:pPr>
      <w:r>
        <w:rPr>
          <w:rFonts w:ascii="Times New Roman" w:hAnsi="Times New Roman" w:cs="Times New Roman"/>
          <w:b/>
          <w:bCs/>
          <w:sz w:val="24"/>
          <w:szCs w:val="24"/>
        </w:rPr>
        <w:t>Pakiet Office – 1 sztuka</w:t>
      </w:r>
    </w:p>
    <w:p w:rsidR="00992FFE" w:rsidRPr="00B43073" w:rsidRDefault="00B43073" w:rsidP="00992FFE">
      <w:pPr>
        <w:jc w:val="both"/>
        <w:rPr>
          <w:rFonts w:ascii="Times New Roman" w:eastAsia="Times New Roman" w:hAnsi="Times New Roman" w:cs="Times New Roman"/>
          <w:bCs/>
          <w:sz w:val="24"/>
          <w:szCs w:val="24"/>
          <w:lang w:eastAsia="ar-SA"/>
        </w:rPr>
      </w:pPr>
      <w:r w:rsidRPr="00B43073">
        <w:rPr>
          <w:rFonts w:ascii="Times New Roman" w:eastAsia="Times New Roman" w:hAnsi="Times New Roman" w:cs="Times New Roman"/>
          <w:bCs/>
          <w:sz w:val="24"/>
          <w:szCs w:val="24"/>
          <w:lang w:eastAsia="ar-SA"/>
        </w:rPr>
        <w:t>MS Office Home &amp; Business 2016</w:t>
      </w:r>
      <w:r w:rsidR="00992FFE" w:rsidRPr="00B43073">
        <w:rPr>
          <w:rFonts w:ascii="Times New Roman" w:eastAsia="Times New Roman" w:hAnsi="Times New Roman" w:cs="Times New Roman"/>
          <w:bCs/>
          <w:sz w:val="24"/>
          <w:szCs w:val="24"/>
          <w:lang w:eastAsia="ar-SA"/>
        </w:rPr>
        <w:t xml:space="preserve"> PL MLK lub równoważny tj. pakiet zawierający wszystkie elementy Microsoft Office  Home &amp; Business 20</w:t>
      </w:r>
      <w:r w:rsidRPr="00B43073">
        <w:rPr>
          <w:rFonts w:ascii="Times New Roman" w:eastAsia="Times New Roman" w:hAnsi="Times New Roman" w:cs="Times New Roman"/>
          <w:bCs/>
          <w:sz w:val="24"/>
          <w:szCs w:val="24"/>
          <w:lang w:eastAsia="ar-SA"/>
        </w:rPr>
        <w:t>16</w:t>
      </w:r>
      <w:r w:rsidR="00992FFE" w:rsidRPr="00B43073">
        <w:rPr>
          <w:rFonts w:ascii="Times New Roman" w:eastAsia="Times New Roman" w:hAnsi="Times New Roman" w:cs="Times New Roman"/>
          <w:bCs/>
          <w:sz w:val="24"/>
          <w:szCs w:val="24"/>
          <w:lang w:eastAsia="ar-SA"/>
        </w:rPr>
        <w:t xml:space="preserve"> PL MLK, w pełni obsługujący wszystkie istniejące dokumenty bez utraty jakichkolwiek ich parametrów i cech użytkowych.</w:t>
      </w:r>
    </w:p>
    <w:p w:rsidR="00992FFE" w:rsidRDefault="00902A04" w:rsidP="00992FFE">
      <w:pPr>
        <w:pStyle w:val="Akapitzlist"/>
        <w:numPr>
          <w:ilvl w:val="0"/>
          <w:numId w:val="15"/>
        </w:numPr>
        <w:jc w:val="both"/>
        <w:rPr>
          <w:rFonts w:ascii="Times New Roman" w:hAnsi="Times New Roman" w:cs="Times New Roman"/>
          <w:b/>
          <w:bCs/>
          <w:sz w:val="24"/>
          <w:szCs w:val="24"/>
        </w:rPr>
      </w:pPr>
      <w:r>
        <w:rPr>
          <w:rFonts w:ascii="Times New Roman" w:hAnsi="Times New Roman" w:cs="Times New Roman"/>
          <w:b/>
          <w:bCs/>
          <w:sz w:val="24"/>
          <w:szCs w:val="24"/>
        </w:rPr>
        <w:t>Urządzenie wielofunkcyjne</w:t>
      </w:r>
      <w:r w:rsidR="00992FFE">
        <w:rPr>
          <w:rFonts w:ascii="Times New Roman" w:hAnsi="Times New Roman" w:cs="Times New Roman"/>
          <w:b/>
          <w:bCs/>
          <w:sz w:val="24"/>
          <w:szCs w:val="24"/>
        </w:rPr>
        <w:t xml:space="preserve"> – 1 sztuka</w:t>
      </w:r>
    </w:p>
    <w:p w:rsidR="00992FFE" w:rsidRDefault="00902A04" w:rsidP="00902A04">
      <w:pPr>
        <w:spacing w:after="0"/>
        <w:jc w:val="both"/>
        <w:rPr>
          <w:rFonts w:ascii="Times New Roman" w:hAnsi="Times New Roman" w:cs="Times New Roman"/>
          <w:bCs/>
          <w:sz w:val="24"/>
          <w:szCs w:val="24"/>
        </w:rPr>
      </w:pPr>
      <w:r>
        <w:rPr>
          <w:rFonts w:ascii="Times New Roman" w:hAnsi="Times New Roman" w:cs="Times New Roman"/>
          <w:bCs/>
          <w:sz w:val="24"/>
          <w:szCs w:val="24"/>
        </w:rPr>
        <w:t>Technologia druku – laserowe monochromatyczne</w:t>
      </w:r>
    </w:p>
    <w:p w:rsidR="00902A04" w:rsidRDefault="00902A04" w:rsidP="00902A04">
      <w:pPr>
        <w:spacing w:after="0"/>
        <w:jc w:val="both"/>
        <w:rPr>
          <w:rFonts w:ascii="Times New Roman" w:hAnsi="Times New Roman" w:cs="Times New Roman"/>
          <w:bCs/>
          <w:sz w:val="24"/>
          <w:szCs w:val="24"/>
        </w:rPr>
      </w:pPr>
      <w:r>
        <w:rPr>
          <w:rFonts w:ascii="Times New Roman" w:hAnsi="Times New Roman" w:cs="Times New Roman"/>
          <w:bCs/>
          <w:sz w:val="24"/>
          <w:szCs w:val="24"/>
        </w:rPr>
        <w:t>Max. rozmiar nośnika – A4</w:t>
      </w:r>
    </w:p>
    <w:p w:rsidR="00902A04" w:rsidRDefault="00902A04" w:rsidP="00902A0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Rozdzielczość druku w czerni max. 600 x 600 </w:t>
      </w:r>
      <w:proofErr w:type="spellStart"/>
      <w:r>
        <w:rPr>
          <w:rFonts w:ascii="Times New Roman" w:hAnsi="Times New Roman" w:cs="Times New Roman"/>
          <w:bCs/>
          <w:sz w:val="24"/>
          <w:szCs w:val="24"/>
        </w:rPr>
        <w:t>dpi</w:t>
      </w:r>
      <w:proofErr w:type="spellEnd"/>
    </w:p>
    <w:p w:rsidR="00902A04" w:rsidRDefault="00902A04" w:rsidP="00902A04">
      <w:pPr>
        <w:spacing w:after="0"/>
        <w:jc w:val="both"/>
        <w:rPr>
          <w:rFonts w:ascii="Times New Roman" w:hAnsi="Times New Roman" w:cs="Times New Roman"/>
          <w:bCs/>
          <w:sz w:val="24"/>
          <w:szCs w:val="24"/>
        </w:rPr>
      </w:pPr>
      <w:r>
        <w:rPr>
          <w:rFonts w:ascii="Times New Roman" w:hAnsi="Times New Roman" w:cs="Times New Roman"/>
          <w:bCs/>
          <w:sz w:val="24"/>
          <w:szCs w:val="24"/>
        </w:rPr>
        <w:t>Maksymalna szybkość druku – 26 str./min.</w:t>
      </w:r>
    </w:p>
    <w:p w:rsidR="00902A04" w:rsidRDefault="00902A04" w:rsidP="00902A04">
      <w:pPr>
        <w:spacing w:after="0"/>
        <w:jc w:val="both"/>
        <w:rPr>
          <w:rFonts w:ascii="Times New Roman" w:hAnsi="Times New Roman" w:cs="Times New Roman"/>
          <w:bCs/>
          <w:sz w:val="24"/>
          <w:szCs w:val="24"/>
        </w:rPr>
      </w:pPr>
      <w:r>
        <w:rPr>
          <w:rFonts w:ascii="Times New Roman" w:hAnsi="Times New Roman" w:cs="Times New Roman"/>
          <w:bCs/>
          <w:sz w:val="24"/>
          <w:szCs w:val="24"/>
        </w:rPr>
        <w:t>Możliwość pracy w sieci</w:t>
      </w:r>
      <w:r w:rsidR="00A04759">
        <w:rPr>
          <w:rFonts w:ascii="Times New Roman" w:hAnsi="Times New Roman" w:cs="Times New Roman"/>
          <w:bCs/>
          <w:sz w:val="24"/>
          <w:szCs w:val="24"/>
        </w:rPr>
        <w:t>, automatyczny podajnik dokumentów</w:t>
      </w:r>
    </w:p>
    <w:p w:rsidR="00902A04" w:rsidRDefault="00A04759" w:rsidP="00902A04">
      <w:pPr>
        <w:spacing w:after="0"/>
        <w:jc w:val="both"/>
        <w:rPr>
          <w:rFonts w:ascii="Times New Roman" w:hAnsi="Times New Roman" w:cs="Times New Roman"/>
          <w:bCs/>
          <w:sz w:val="24"/>
          <w:szCs w:val="24"/>
        </w:rPr>
      </w:pPr>
      <w:r>
        <w:rPr>
          <w:rFonts w:ascii="Times New Roman" w:hAnsi="Times New Roman" w:cs="Times New Roman"/>
          <w:bCs/>
          <w:sz w:val="24"/>
          <w:szCs w:val="24"/>
        </w:rPr>
        <w:t>Skaner płaski i automatyczny podajnik dokumentów</w:t>
      </w:r>
    </w:p>
    <w:p w:rsidR="00A04759" w:rsidRDefault="00A04759" w:rsidP="00902A04">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Możliwość drukowania z kart pamięci: Ethernet, USB, </w:t>
      </w:r>
      <w:proofErr w:type="spellStart"/>
      <w:r>
        <w:rPr>
          <w:rFonts w:ascii="Times New Roman" w:hAnsi="Times New Roman" w:cs="Times New Roman"/>
          <w:bCs/>
          <w:sz w:val="24"/>
          <w:szCs w:val="24"/>
        </w:rPr>
        <w:t>Wi</w:t>
      </w:r>
      <w:proofErr w:type="spellEnd"/>
      <w:r>
        <w:rPr>
          <w:rFonts w:ascii="Times New Roman" w:hAnsi="Times New Roman" w:cs="Times New Roman"/>
          <w:bCs/>
          <w:sz w:val="24"/>
          <w:szCs w:val="24"/>
        </w:rPr>
        <w:t xml:space="preserve"> – Fi</w:t>
      </w:r>
    </w:p>
    <w:p w:rsidR="00A04759" w:rsidRDefault="00A04759" w:rsidP="00902A04">
      <w:pPr>
        <w:spacing w:after="0"/>
        <w:jc w:val="both"/>
        <w:rPr>
          <w:rFonts w:ascii="Times New Roman" w:hAnsi="Times New Roman" w:cs="Times New Roman"/>
          <w:bCs/>
          <w:sz w:val="24"/>
          <w:szCs w:val="24"/>
        </w:rPr>
      </w:pPr>
      <w:r>
        <w:rPr>
          <w:rFonts w:ascii="Times New Roman" w:hAnsi="Times New Roman" w:cs="Times New Roman"/>
          <w:bCs/>
          <w:sz w:val="24"/>
          <w:szCs w:val="24"/>
        </w:rPr>
        <w:t>Funkcj</w:t>
      </w:r>
      <w:r w:rsidR="00AA2F24">
        <w:rPr>
          <w:rFonts w:ascii="Times New Roman" w:hAnsi="Times New Roman" w:cs="Times New Roman"/>
          <w:bCs/>
          <w:sz w:val="24"/>
          <w:szCs w:val="24"/>
        </w:rPr>
        <w:t>e</w:t>
      </w:r>
      <w:r>
        <w:rPr>
          <w:rFonts w:ascii="Times New Roman" w:hAnsi="Times New Roman" w:cs="Times New Roman"/>
          <w:bCs/>
          <w:sz w:val="24"/>
          <w:szCs w:val="24"/>
        </w:rPr>
        <w:t>: skano</w:t>
      </w:r>
      <w:r w:rsidR="00AA2F24">
        <w:rPr>
          <w:rFonts w:ascii="Times New Roman" w:hAnsi="Times New Roman" w:cs="Times New Roman"/>
          <w:bCs/>
          <w:sz w:val="24"/>
          <w:szCs w:val="24"/>
        </w:rPr>
        <w:t>wania, drukowania, faks, e-mail, kopiowanie</w:t>
      </w:r>
    </w:p>
    <w:p w:rsidR="00AA2F24" w:rsidRPr="00902A04" w:rsidRDefault="00AA2F24" w:rsidP="00902A04">
      <w:pPr>
        <w:spacing w:after="0"/>
        <w:jc w:val="both"/>
        <w:rPr>
          <w:rFonts w:ascii="Times New Roman" w:hAnsi="Times New Roman" w:cs="Times New Roman"/>
          <w:bCs/>
          <w:sz w:val="24"/>
          <w:szCs w:val="24"/>
        </w:rPr>
      </w:pPr>
      <w:r>
        <w:rPr>
          <w:rFonts w:ascii="Times New Roman" w:hAnsi="Times New Roman" w:cs="Times New Roman"/>
          <w:bCs/>
          <w:sz w:val="24"/>
          <w:szCs w:val="24"/>
        </w:rPr>
        <w:t>Gwarancja: min. 2 lata  w serwisie zewnętrznym</w:t>
      </w:r>
    </w:p>
    <w:p w:rsidR="00992FFE" w:rsidRDefault="00AA2F24" w:rsidP="00AA2F24">
      <w:pPr>
        <w:rPr>
          <w:rFonts w:ascii="Times New Roman" w:hAnsi="Times New Roman" w:cs="Times New Roman"/>
          <w:b/>
          <w:bCs/>
          <w:sz w:val="24"/>
          <w:szCs w:val="24"/>
        </w:rPr>
      </w:pPr>
      <w:r w:rsidRPr="00AA2F24">
        <w:rPr>
          <w:rFonts w:ascii="Times New Roman" w:hAnsi="Times New Roman" w:cs="Times New Roman"/>
          <w:b/>
          <w:bCs/>
          <w:sz w:val="24"/>
          <w:szCs w:val="24"/>
        </w:rPr>
        <w:t>W ofercie wymagane jest podanie modelu, symbolu, producenta wraz z parametrami technicznymi</w:t>
      </w:r>
    </w:p>
    <w:p w:rsidR="007466B2" w:rsidRDefault="007466B2" w:rsidP="00AA2F24">
      <w:pPr>
        <w:rPr>
          <w:rFonts w:ascii="Times New Roman" w:hAnsi="Times New Roman" w:cs="Times New Roman"/>
          <w:b/>
          <w:bCs/>
          <w:sz w:val="24"/>
          <w:szCs w:val="24"/>
        </w:rPr>
      </w:pPr>
      <w:r>
        <w:rPr>
          <w:rFonts w:ascii="Times New Roman" w:hAnsi="Times New Roman" w:cs="Times New Roman"/>
          <w:b/>
          <w:bCs/>
          <w:sz w:val="24"/>
          <w:szCs w:val="24"/>
        </w:rPr>
        <w:t>Wspólny Słownik Zamówień (CPV)</w:t>
      </w:r>
    </w:p>
    <w:p w:rsidR="007466B2" w:rsidRPr="007466B2" w:rsidRDefault="007466B2" w:rsidP="00AA2F24">
      <w:pPr>
        <w:rPr>
          <w:rFonts w:ascii="Times New Roman" w:hAnsi="Times New Roman" w:cs="Times New Roman"/>
          <w:bCs/>
          <w:sz w:val="24"/>
          <w:szCs w:val="24"/>
        </w:rPr>
      </w:pPr>
      <w:r>
        <w:rPr>
          <w:rFonts w:ascii="Times New Roman" w:hAnsi="Times New Roman" w:cs="Times New Roman"/>
          <w:bCs/>
          <w:sz w:val="24"/>
          <w:szCs w:val="24"/>
        </w:rPr>
        <w:t xml:space="preserve">30200000-1 </w:t>
      </w:r>
      <w:r>
        <w:rPr>
          <w:rFonts w:ascii="Times New Roman" w:hAnsi="Times New Roman" w:cs="Times New Roman"/>
          <w:bCs/>
          <w:sz w:val="24"/>
          <w:szCs w:val="24"/>
        </w:rPr>
        <w:tab/>
      </w:r>
      <w:r>
        <w:rPr>
          <w:rFonts w:ascii="Times New Roman" w:hAnsi="Times New Roman" w:cs="Times New Roman"/>
          <w:bCs/>
          <w:sz w:val="24"/>
          <w:szCs w:val="24"/>
        </w:rPr>
        <w:tab/>
        <w:t>Urządzenia komputerowe</w:t>
      </w:r>
    </w:p>
    <w:p w:rsidR="007466B2" w:rsidRPr="00AA2F24" w:rsidRDefault="007466B2" w:rsidP="00AA2F24">
      <w:pPr>
        <w:rPr>
          <w:rFonts w:ascii="Times New Roman" w:hAnsi="Times New Roman" w:cs="Times New Roman"/>
          <w:b/>
          <w:bCs/>
          <w:sz w:val="24"/>
          <w:szCs w:val="24"/>
        </w:rPr>
      </w:pPr>
    </w:p>
    <w:p w:rsidR="00221A60" w:rsidRDefault="00221A60" w:rsidP="00221A60">
      <w:pPr>
        <w:widowControl w:val="0"/>
        <w:numPr>
          <w:ilvl w:val="0"/>
          <w:numId w:val="1"/>
        </w:numPr>
        <w:suppressAutoHyphens/>
        <w:spacing w:after="0" w:line="240" w:lineRule="auto"/>
        <w:jc w:val="both"/>
        <w:rPr>
          <w:rFonts w:ascii="Times New Roman" w:hAnsi="Times New Roman"/>
          <w:b/>
          <w:bCs/>
          <w:sz w:val="24"/>
          <w:szCs w:val="24"/>
        </w:rPr>
      </w:pPr>
      <w:r w:rsidRPr="00662279">
        <w:rPr>
          <w:rFonts w:ascii="Times New Roman" w:hAnsi="Times New Roman"/>
          <w:b/>
          <w:bCs/>
          <w:sz w:val="24"/>
          <w:szCs w:val="24"/>
        </w:rPr>
        <w:t>Informacja  o  oświadczeniach i  dokumen</w:t>
      </w:r>
      <w:r>
        <w:rPr>
          <w:rFonts w:ascii="Times New Roman" w:hAnsi="Times New Roman"/>
          <w:b/>
          <w:bCs/>
          <w:sz w:val="24"/>
          <w:szCs w:val="24"/>
        </w:rPr>
        <w:t>tach,  jakie  mają  dostarczyć W</w:t>
      </w:r>
      <w:r w:rsidRPr="00662279">
        <w:rPr>
          <w:rFonts w:ascii="Times New Roman" w:hAnsi="Times New Roman"/>
          <w:b/>
          <w:bCs/>
          <w:sz w:val="24"/>
          <w:szCs w:val="24"/>
        </w:rPr>
        <w:t>ykonawcy  w  celu potwierdzenia spełnienia warunków udziału w postępowaniu</w:t>
      </w:r>
      <w:r>
        <w:rPr>
          <w:rFonts w:ascii="Times New Roman" w:hAnsi="Times New Roman"/>
          <w:b/>
          <w:bCs/>
          <w:sz w:val="24"/>
          <w:szCs w:val="24"/>
        </w:rPr>
        <w:t>:</w:t>
      </w:r>
    </w:p>
    <w:p w:rsidR="00221A60" w:rsidRDefault="00221A60" w:rsidP="00221A60">
      <w:pPr>
        <w:widowControl w:val="0"/>
        <w:suppressAutoHyphens/>
        <w:spacing w:after="0" w:line="240" w:lineRule="auto"/>
        <w:ind w:left="720"/>
        <w:jc w:val="both"/>
        <w:rPr>
          <w:rFonts w:ascii="Times New Roman" w:hAnsi="Times New Roman"/>
          <w:b/>
          <w:bCs/>
          <w:sz w:val="24"/>
          <w:szCs w:val="24"/>
        </w:rPr>
      </w:pPr>
    </w:p>
    <w:p w:rsidR="00221A60" w:rsidRDefault="00221A60" w:rsidP="00221A60">
      <w:pPr>
        <w:widowControl w:val="0"/>
        <w:suppressAutoHyphens/>
        <w:spacing w:after="0" w:line="240" w:lineRule="auto"/>
        <w:ind w:left="720"/>
        <w:jc w:val="both"/>
        <w:rPr>
          <w:rFonts w:ascii="Times New Roman" w:hAnsi="Times New Roman"/>
          <w:bCs/>
          <w:sz w:val="24"/>
          <w:szCs w:val="24"/>
        </w:rPr>
      </w:pPr>
      <w:r w:rsidRPr="00662279">
        <w:rPr>
          <w:rFonts w:ascii="Times New Roman" w:hAnsi="Times New Roman"/>
          <w:bCs/>
          <w:sz w:val="24"/>
          <w:szCs w:val="24"/>
        </w:rPr>
        <w:t>W celu potwierdzenia spełnienia warunków udziału w postępowaniu Wykonawca musi załączyć do oferty</w:t>
      </w:r>
      <w:r>
        <w:rPr>
          <w:rFonts w:ascii="Times New Roman" w:hAnsi="Times New Roman"/>
          <w:bCs/>
          <w:sz w:val="24"/>
          <w:szCs w:val="24"/>
        </w:rPr>
        <w:t xml:space="preserve"> następujące dokumenty:</w:t>
      </w:r>
    </w:p>
    <w:p w:rsidR="00221A60" w:rsidRPr="00A60614" w:rsidRDefault="00221A60" w:rsidP="00221A60">
      <w:pPr>
        <w:pStyle w:val="Akapitzlist"/>
        <w:widowControl w:val="0"/>
        <w:numPr>
          <w:ilvl w:val="0"/>
          <w:numId w:val="11"/>
        </w:numPr>
        <w:suppressAutoHyphens/>
        <w:spacing w:after="0" w:line="240" w:lineRule="auto"/>
        <w:jc w:val="both"/>
        <w:rPr>
          <w:rStyle w:val="FontStyle49"/>
          <w:rFonts w:ascii="Times New Roman" w:hAnsi="Times New Roman" w:cstheme="minorBidi"/>
          <w:bCs/>
          <w:sz w:val="24"/>
          <w:szCs w:val="24"/>
        </w:rPr>
      </w:pPr>
      <w:r w:rsidRPr="00A60614">
        <w:rPr>
          <w:rStyle w:val="FontStyle49"/>
          <w:rFonts w:ascii="Times New Roman" w:hAnsi="Times New Roman" w:cstheme="minorBidi"/>
          <w:bCs/>
          <w:sz w:val="24"/>
          <w:szCs w:val="24"/>
        </w:rPr>
        <w:t>Oświadczenie o spełnianiu warunków udziału w postępowaniu stanowiące załącznik nr 2 do zapytania</w:t>
      </w:r>
      <w:r w:rsidR="00B2714A" w:rsidRPr="00A60614">
        <w:rPr>
          <w:rStyle w:val="FontStyle49"/>
          <w:rFonts w:ascii="Times New Roman" w:hAnsi="Times New Roman" w:cstheme="minorBidi"/>
          <w:bCs/>
          <w:sz w:val="24"/>
          <w:szCs w:val="24"/>
        </w:rPr>
        <w:t xml:space="preserve"> </w:t>
      </w:r>
      <w:r w:rsidRPr="00A60614">
        <w:rPr>
          <w:rStyle w:val="FontStyle49"/>
          <w:rFonts w:ascii="Times New Roman" w:hAnsi="Times New Roman" w:cstheme="minorBidi"/>
          <w:bCs/>
          <w:sz w:val="24"/>
          <w:szCs w:val="24"/>
        </w:rPr>
        <w:t>ofertowego</w:t>
      </w:r>
      <w:r w:rsidR="00007D3B">
        <w:rPr>
          <w:rStyle w:val="FontStyle49"/>
          <w:rFonts w:ascii="Times New Roman" w:hAnsi="Times New Roman" w:cstheme="minorBidi"/>
          <w:bCs/>
          <w:sz w:val="24"/>
          <w:szCs w:val="24"/>
        </w:rPr>
        <w:t>.</w:t>
      </w:r>
    </w:p>
    <w:p w:rsidR="00221A60" w:rsidRPr="00151FAE" w:rsidRDefault="00151FAE" w:rsidP="00151FAE">
      <w:pPr>
        <w:numPr>
          <w:ilvl w:val="0"/>
          <w:numId w:val="11"/>
        </w:numPr>
        <w:suppressAutoHyphens/>
        <w:spacing w:after="0" w:line="240" w:lineRule="auto"/>
        <w:jc w:val="both"/>
        <w:rPr>
          <w:rStyle w:val="FontStyle49"/>
          <w:rFonts w:ascii="Times New Roman" w:hAnsi="Times New Roman" w:cstheme="minorBidi"/>
          <w:sz w:val="24"/>
          <w:szCs w:val="24"/>
          <w:lang w:eastAsia="ar-SA"/>
        </w:rPr>
      </w:pPr>
      <w:r w:rsidRPr="00976AF8">
        <w:rPr>
          <w:rFonts w:ascii="Times New Roman" w:hAnsi="Times New Roman"/>
          <w:sz w:val="24"/>
          <w:szCs w:val="24"/>
          <w:lang w:eastAsia="ar-SA"/>
        </w:rPr>
        <w:t>Aktualny odpis z właściwego rejestru albo aktualne zaświadczenie o wpisie do ewidencji działalności gospodarczej, wystawione nie wcześniej niż 6 miesięcy przed upływem terminu składania ofert.</w:t>
      </w:r>
    </w:p>
    <w:p w:rsidR="00221A60" w:rsidRPr="00A6755F" w:rsidRDefault="00221A60" w:rsidP="00A6755F">
      <w:pPr>
        <w:widowControl w:val="0"/>
        <w:suppressAutoHyphens/>
        <w:spacing w:after="0" w:line="240" w:lineRule="auto"/>
        <w:jc w:val="both"/>
        <w:rPr>
          <w:rFonts w:ascii="Times New Roman" w:hAnsi="Times New Roman"/>
          <w:bCs/>
          <w:sz w:val="24"/>
          <w:szCs w:val="24"/>
        </w:rPr>
      </w:pPr>
    </w:p>
    <w:p w:rsidR="003A07A0" w:rsidRDefault="003A07A0" w:rsidP="003A07A0">
      <w:pPr>
        <w:pStyle w:val="Akapitzlist"/>
        <w:numPr>
          <w:ilvl w:val="0"/>
          <w:numId w:val="1"/>
        </w:numPr>
        <w:spacing w:after="0"/>
        <w:rPr>
          <w:rFonts w:ascii="Times New Roman" w:hAnsi="Times New Roman"/>
          <w:b/>
          <w:sz w:val="24"/>
          <w:szCs w:val="24"/>
        </w:rPr>
      </w:pPr>
      <w:r w:rsidRPr="003A07A0">
        <w:rPr>
          <w:rFonts w:ascii="Times New Roman" w:hAnsi="Times New Roman"/>
          <w:b/>
          <w:sz w:val="24"/>
          <w:szCs w:val="24"/>
        </w:rPr>
        <w:t>Termin realizacji zamówienia:</w:t>
      </w:r>
    </w:p>
    <w:p w:rsidR="003A07A0" w:rsidRDefault="007466B2" w:rsidP="003A07A0">
      <w:pPr>
        <w:pStyle w:val="Akapitzlist"/>
        <w:spacing w:after="0"/>
        <w:rPr>
          <w:rFonts w:ascii="Times New Roman" w:hAnsi="Times New Roman"/>
          <w:b/>
          <w:sz w:val="24"/>
          <w:szCs w:val="24"/>
        </w:rPr>
      </w:pPr>
      <w:r>
        <w:rPr>
          <w:rFonts w:ascii="Times New Roman" w:hAnsi="Times New Roman"/>
          <w:sz w:val="24"/>
          <w:szCs w:val="24"/>
        </w:rPr>
        <w:t>21</w:t>
      </w:r>
      <w:r w:rsidR="00A6755F">
        <w:rPr>
          <w:rFonts w:ascii="Times New Roman" w:hAnsi="Times New Roman"/>
          <w:sz w:val="24"/>
          <w:szCs w:val="24"/>
        </w:rPr>
        <w:t xml:space="preserve"> dni od dnia podpisania umowy.</w:t>
      </w:r>
    </w:p>
    <w:p w:rsidR="00D84D9B" w:rsidRPr="003A07A0" w:rsidRDefault="00D84D9B" w:rsidP="003A07A0">
      <w:pPr>
        <w:pStyle w:val="Akapitzlist"/>
        <w:spacing w:after="0"/>
        <w:rPr>
          <w:rFonts w:ascii="Times New Roman" w:hAnsi="Times New Roman"/>
          <w:b/>
          <w:sz w:val="24"/>
          <w:szCs w:val="24"/>
        </w:rPr>
      </w:pPr>
    </w:p>
    <w:p w:rsidR="003A07A0" w:rsidRPr="003A07A0" w:rsidRDefault="003A07A0" w:rsidP="003A07A0">
      <w:pPr>
        <w:pStyle w:val="Akapitzlist"/>
        <w:numPr>
          <w:ilvl w:val="0"/>
          <w:numId w:val="1"/>
        </w:numPr>
        <w:rPr>
          <w:rFonts w:ascii="Times New Roman" w:hAnsi="Times New Roman" w:cs="Times New Roman"/>
          <w:sz w:val="24"/>
          <w:szCs w:val="24"/>
        </w:rPr>
      </w:pPr>
      <w:r w:rsidRPr="006464B6">
        <w:rPr>
          <w:rFonts w:ascii="Times New Roman" w:hAnsi="Times New Roman"/>
          <w:b/>
          <w:sz w:val="24"/>
          <w:szCs w:val="24"/>
        </w:rPr>
        <w:t>Termin oraz sposób złożenia oferty:</w:t>
      </w:r>
    </w:p>
    <w:p w:rsidR="003A07A0" w:rsidRDefault="003A07A0" w:rsidP="00A6755F">
      <w:pPr>
        <w:spacing w:after="0" w:line="240" w:lineRule="auto"/>
        <w:ind w:right="-284"/>
        <w:jc w:val="both"/>
        <w:rPr>
          <w:rFonts w:ascii="Times New Roman" w:eastAsia="Calibri" w:hAnsi="Times New Roman" w:cs="Times New Roman"/>
          <w:sz w:val="24"/>
          <w:szCs w:val="24"/>
        </w:rPr>
      </w:pPr>
      <w:r w:rsidRPr="003A07A0">
        <w:rPr>
          <w:rFonts w:ascii="Times New Roman" w:eastAsia="Calibri" w:hAnsi="Times New Roman" w:cs="Times New Roman"/>
          <w:sz w:val="24"/>
          <w:szCs w:val="24"/>
        </w:rPr>
        <w:lastRenderedPageBreak/>
        <w:t xml:space="preserve">1. Oferty należy złożyć w terminie </w:t>
      </w:r>
      <w:r w:rsidRPr="003A07A0">
        <w:rPr>
          <w:rFonts w:ascii="Times New Roman" w:eastAsia="Calibri" w:hAnsi="Times New Roman" w:cs="Times New Roman"/>
          <w:b/>
          <w:sz w:val="24"/>
          <w:szCs w:val="24"/>
        </w:rPr>
        <w:t xml:space="preserve">do </w:t>
      </w:r>
      <w:r w:rsidR="008A415E">
        <w:rPr>
          <w:rFonts w:ascii="Times New Roman" w:eastAsia="Calibri" w:hAnsi="Times New Roman" w:cs="Times New Roman"/>
          <w:b/>
          <w:sz w:val="24"/>
          <w:szCs w:val="24"/>
        </w:rPr>
        <w:t>24</w:t>
      </w:r>
      <w:r w:rsidR="007466B2">
        <w:rPr>
          <w:rFonts w:ascii="Times New Roman" w:eastAsia="Calibri" w:hAnsi="Times New Roman" w:cs="Times New Roman"/>
          <w:b/>
          <w:sz w:val="24"/>
          <w:szCs w:val="24"/>
        </w:rPr>
        <w:t>.06.2016</w:t>
      </w:r>
      <w:r w:rsidRPr="003A07A0">
        <w:rPr>
          <w:rFonts w:ascii="Times New Roman" w:eastAsia="Calibri" w:hAnsi="Times New Roman" w:cs="Times New Roman"/>
          <w:b/>
          <w:sz w:val="24"/>
          <w:szCs w:val="24"/>
        </w:rPr>
        <w:t xml:space="preserve"> r. </w:t>
      </w:r>
      <w:r w:rsidR="000C741A">
        <w:rPr>
          <w:rFonts w:ascii="Times New Roman" w:eastAsia="Calibri" w:hAnsi="Times New Roman" w:cs="Times New Roman"/>
          <w:b/>
          <w:sz w:val="24"/>
          <w:szCs w:val="24"/>
        </w:rPr>
        <w:t>do godz. 10.00</w:t>
      </w:r>
      <w:r w:rsidRPr="003A07A0">
        <w:rPr>
          <w:rFonts w:ascii="Times New Roman" w:eastAsia="Calibri" w:hAnsi="Times New Roman" w:cs="Times New Roman"/>
          <w:b/>
          <w:sz w:val="24"/>
          <w:szCs w:val="24"/>
        </w:rPr>
        <w:t xml:space="preserve">, </w:t>
      </w:r>
      <w:r w:rsidR="00C873B0">
        <w:rPr>
          <w:rFonts w:ascii="Times New Roman" w:eastAsia="Calibri" w:hAnsi="Times New Roman" w:cs="Times New Roman"/>
          <w:sz w:val="24"/>
          <w:szCs w:val="24"/>
        </w:rPr>
        <w:t>w Sekretariacie</w:t>
      </w:r>
      <w:r w:rsidRPr="003A07A0">
        <w:rPr>
          <w:rFonts w:ascii="Times New Roman" w:eastAsia="Calibri" w:hAnsi="Times New Roman" w:cs="Times New Roman"/>
          <w:sz w:val="24"/>
          <w:szCs w:val="24"/>
        </w:rPr>
        <w:t xml:space="preserve"> Starostwa Powiatowego w Świdwinie ul. Mieszka I 16 78-300 Świdwin.</w:t>
      </w:r>
    </w:p>
    <w:p w:rsidR="00FA1427" w:rsidRPr="003A07A0" w:rsidRDefault="00FA1427" w:rsidP="00FA1427">
      <w:pPr>
        <w:spacing w:after="0" w:line="240" w:lineRule="auto"/>
        <w:ind w:right="-284"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Wymaga się, aby oferta została zamieszczona w wewnętrznej i zewnętrznej kopercie, które będą zaadresowane na adres jednostki prowadzącej postępowania oraz będą posiadać oznaczenie:</w:t>
      </w:r>
    </w:p>
    <w:p w:rsidR="003A07A0" w:rsidRPr="003A07A0" w:rsidRDefault="003A07A0" w:rsidP="00B2714A">
      <w:pPr>
        <w:spacing w:line="240" w:lineRule="auto"/>
        <w:ind w:right="-284"/>
        <w:jc w:val="both"/>
        <w:rPr>
          <w:rFonts w:ascii="Times New Roman" w:eastAsia="Calibri" w:hAnsi="Times New Roman" w:cs="Times New Roman"/>
          <w:sz w:val="24"/>
          <w:szCs w:val="24"/>
        </w:rPr>
      </w:pPr>
      <w:r w:rsidRPr="003A07A0">
        <w:rPr>
          <w:rFonts w:ascii="Times New Roman" w:eastAsia="Calibri" w:hAnsi="Times New Roman" w:cs="Times New Roman"/>
          <w:sz w:val="24"/>
          <w:szCs w:val="24"/>
        </w:rPr>
        <w:t>Wymaga się, aby oferta została zamieszczona w wewnętrznej i zewnętrznej kopercie, które będą zaadresowane na adres jednostki prowadzącej postępowania oraz będą posiadać oznaczenie</w:t>
      </w:r>
      <w:r w:rsidR="008A415E">
        <w:rPr>
          <w:rFonts w:ascii="Times New Roman" w:eastAsia="Calibri" w:hAnsi="Times New Roman" w:cs="Times New Roman"/>
          <w:noProof/>
          <w:sz w:val="24"/>
          <w:szCs w:val="24"/>
        </w:rPr>
        <w:pict>
          <v:shapetype id="_x0000_t202" coordsize="21600,21600" o:spt="202" path="m,l,21600r21600,l21600,xe">
            <v:stroke joinstyle="miter"/>
            <v:path gradientshapeok="t" o:connecttype="rect"/>
          </v:shapetype>
          <v:shape id="Pole tekstowe 2" o:spid="_x0000_s1028" type="#_x0000_t202" style="position:absolute;left:0;text-align:left;margin-left:-10.85pt;margin-top:2.05pt;width:489.75pt;height:132.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">
            <v:textbox>
              <w:txbxContent>
                <w:p w:rsidR="003A07A0" w:rsidRPr="00A712F7" w:rsidRDefault="003A07A0" w:rsidP="003A07A0">
                  <w:pPr>
                    <w:shd w:val="clear" w:color="auto" w:fill="F2F2F2"/>
                    <w:jc w:val="center"/>
                    <w:rPr>
                      <w:rFonts w:ascii="Times New Roman" w:hAnsi="Times New Roman" w:cs="Times New Roman"/>
                      <w:b/>
                    </w:rPr>
                  </w:pPr>
                  <w:r w:rsidRPr="00A712F7">
                    <w:rPr>
                      <w:rFonts w:ascii="Times New Roman" w:hAnsi="Times New Roman" w:cs="Times New Roman"/>
                      <w:b/>
                    </w:rPr>
                    <w:t>OFERTA</w:t>
                  </w:r>
                </w:p>
                <w:p w:rsidR="00A94F93" w:rsidRDefault="00A94F93" w:rsidP="00A94F93">
                  <w:pPr>
                    <w:jc w:val="center"/>
                    <w:rPr>
                      <w:rFonts w:ascii="Times New Roman" w:hAnsi="Times New Roman"/>
                      <w:b/>
                      <w:i/>
                      <w:sz w:val="24"/>
                      <w:szCs w:val="24"/>
                    </w:rPr>
                  </w:pPr>
                  <w:r>
                    <w:rPr>
                      <w:rFonts w:ascii="Times New Roman" w:hAnsi="Times New Roman"/>
                      <w:b/>
                      <w:i/>
                      <w:sz w:val="24"/>
                      <w:szCs w:val="24"/>
                    </w:rPr>
                    <w:t>”Dostawa sprzętu informatycznego dla Starostwa Powiatowego w Świdwinie”</w:t>
                  </w:r>
                </w:p>
                <w:p w:rsidR="003A07A0" w:rsidRPr="00A712F7" w:rsidRDefault="003A07A0" w:rsidP="003A07A0">
                  <w:pPr>
                    <w:shd w:val="clear" w:color="auto" w:fill="F2F2F2"/>
                    <w:rPr>
                      <w:rFonts w:ascii="Times New Roman" w:hAnsi="Times New Roman" w:cs="Times New Roman"/>
                      <w:b/>
                      <w:bCs/>
                      <w:i/>
                    </w:rPr>
                  </w:pPr>
                </w:p>
                <w:p w:rsidR="003A07A0" w:rsidRPr="00A712F7" w:rsidRDefault="003A07A0" w:rsidP="003A07A0">
                  <w:pPr>
                    <w:shd w:val="clear" w:color="auto" w:fill="F2F2F2"/>
                    <w:jc w:val="center"/>
                    <w:rPr>
                      <w:rFonts w:ascii="Times New Roman" w:hAnsi="Times New Roman" w:cs="Times New Roman"/>
                      <w:bCs/>
                    </w:rPr>
                  </w:pPr>
                  <w:r w:rsidRPr="00A712F7">
                    <w:rPr>
                      <w:rFonts w:ascii="Times New Roman" w:hAnsi="Times New Roman" w:cs="Times New Roman"/>
                      <w:bCs/>
                    </w:rPr>
                    <w:t>Nie otwierać przed</w:t>
                  </w:r>
                  <w:r w:rsidR="00311808">
                    <w:rPr>
                      <w:rFonts w:ascii="Times New Roman" w:hAnsi="Times New Roman" w:cs="Times New Roman"/>
                      <w:bCs/>
                    </w:rPr>
                    <w:t xml:space="preserve"> </w:t>
                  </w:r>
                  <w:r w:rsidR="008A415E">
                    <w:rPr>
                      <w:rFonts w:ascii="Times New Roman" w:hAnsi="Times New Roman" w:cs="Times New Roman"/>
                      <w:b/>
                      <w:bCs/>
                    </w:rPr>
                    <w:t>24</w:t>
                  </w:r>
                  <w:r w:rsidR="007466B2">
                    <w:rPr>
                      <w:rFonts w:ascii="Times New Roman" w:hAnsi="Times New Roman" w:cs="Times New Roman"/>
                      <w:b/>
                      <w:bCs/>
                    </w:rPr>
                    <w:t>.06.2016</w:t>
                  </w:r>
                  <w:r w:rsidRPr="00A712F7">
                    <w:rPr>
                      <w:rFonts w:ascii="Times New Roman" w:hAnsi="Times New Roman" w:cs="Times New Roman"/>
                      <w:b/>
                      <w:bCs/>
                    </w:rPr>
                    <w:t xml:space="preserve"> r. </w:t>
                  </w:r>
                  <w:r w:rsidR="000C741A">
                    <w:rPr>
                      <w:rFonts w:ascii="Times New Roman" w:hAnsi="Times New Roman" w:cs="Times New Roman"/>
                      <w:b/>
                      <w:bCs/>
                    </w:rPr>
                    <w:t>godz. 10:10</w:t>
                  </w:r>
                </w:p>
                <w:p w:rsidR="003A07A0" w:rsidRPr="00A712F7" w:rsidRDefault="003A07A0" w:rsidP="003A07A0">
                  <w:pPr>
                    <w:shd w:val="clear" w:color="auto" w:fill="F2F2F2"/>
                    <w:jc w:val="center"/>
                    <w:rPr>
                      <w:rFonts w:ascii="Times New Roman" w:hAnsi="Times New Roman" w:cs="Times New Roman"/>
                      <w:b/>
                    </w:rPr>
                  </w:pPr>
                  <w:r w:rsidRPr="00A712F7">
                    <w:rPr>
                      <w:rFonts w:ascii="Times New Roman" w:hAnsi="Times New Roman" w:cs="Times New Roman"/>
                    </w:rPr>
                    <w:t xml:space="preserve">numer sprawy </w:t>
                  </w:r>
                  <w:r w:rsidR="00A94F93">
                    <w:rPr>
                      <w:rFonts w:ascii="Times New Roman" w:hAnsi="Times New Roman" w:cs="Times New Roman"/>
                      <w:b/>
                    </w:rPr>
                    <w:t>ZP.271.13.2016</w:t>
                  </w:r>
                </w:p>
                <w:p w:rsidR="003A07A0" w:rsidRPr="00A712F7" w:rsidRDefault="003A07A0" w:rsidP="003A07A0">
                  <w:pPr>
                    <w:shd w:val="clear" w:color="auto" w:fill="F2F2F2"/>
                    <w:jc w:val="center"/>
                    <w:rPr>
                      <w:rFonts w:ascii="Times New Roman" w:hAnsi="Times New Roman" w:cs="Times New Roman"/>
                    </w:rPr>
                  </w:pPr>
                </w:p>
              </w:txbxContent>
            </v:textbox>
          </v:shape>
        </w:pict>
      </w:r>
    </w:p>
    <w:p w:rsidR="003A07A0" w:rsidRPr="003A07A0" w:rsidRDefault="003A07A0" w:rsidP="003A07A0">
      <w:pPr>
        <w:spacing w:line="240" w:lineRule="auto"/>
        <w:ind w:right="-284"/>
        <w:jc w:val="both"/>
        <w:rPr>
          <w:rFonts w:ascii="Times New Roman" w:eastAsia="Calibri" w:hAnsi="Times New Roman" w:cs="Times New Roman"/>
          <w:sz w:val="24"/>
          <w:szCs w:val="24"/>
        </w:rPr>
      </w:pPr>
      <w:r w:rsidRPr="003A07A0">
        <w:rPr>
          <w:rFonts w:ascii="Times New Roman" w:eastAsia="Calibri" w:hAnsi="Times New Roman" w:cs="Times New Roman"/>
          <w:sz w:val="24"/>
          <w:szCs w:val="24"/>
        </w:rPr>
        <w:t>Koperta wewnętrzna będzie opatrzona dodatkowo nazwą i adresem wykonawcy  w celu odesłania oferty w przypadku złożenia oferty po terminie.</w:t>
      </w:r>
    </w:p>
    <w:p w:rsidR="003A07A0" w:rsidRPr="003A07A0" w:rsidRDefault="003A07A0" w:rsidP="003A07A0">
      <w:pPr>
        <w:numPr>
          <w:ilvl w:val="0"/>
          <w:numId w:val="6"/>
        </w:numPr>
        <w:spacing w:after="0" w:line="240" w:lineRule="auto"/>
        <w:ind w:left="851" w:right="-284" w:hanging="284"/>
        <w:contextualSpacing/>
        <w:jc w:val="both"/>
        <w:rPr>
          <w:rFonts w:ascii="Times New Roman" w:eastAsia="Calibri" w:hAnsi="Times New Roman" w:cs="Times New Roman"/>
          <w:sz w:val="24"/>
          <w:szCs w:val="24"/>
        </w:rPr>
      </w:pPr>
      <w:r w:rsidRPr="003A07A0">
        <w:rPr>
          <w:rFonts w:ascii="Times New Roman" w:eastAsia="Calibri" w:hAnsi="Times New Roman" w:cs="Times New Roman"/>
          <w:sz w:val="24"/>
          <w:szCs w:val="24"/>
        </w:rPr>
        <w:t xml:space="preserve">W przypadku, gdy ofertę podpisuje osoba posiadająca pełnomocnictwo musi ono zawierać zakres upełnomocnienia, natomiast w przypadku złożenia kopii pełnomocnictwa - musi ono być potwierdzone </w:t>
      </w:r>
      <w:r w:rsidRPr="00FE6D40">
        <w:rPr>
          <w:rFonts w:ascii="Times New Roman" w:eastAsia="Calibri" w:hAnsi="Times New Roman" w:cs="Times New Roman"/>
          <w:sz w:val="24"/>
          <w:szCs w:val="24"/>
        </w:rPr>
        <w:t>„za zgodnością z oryginałem” przez</w:t>
      </w:r>
      <w:r w:rsidRPr="003A07A0">
        <w:rPr>
          <w:rFonts w:ascii="Times New Roman" w:eastAsia="Calibri" w:hAnsi="Times New Roman" w:cs="Times New Roman"/>
          <w:sz w:val="24"/>
          <w:szCs w:val="24"/>
        </w:rPr>
        <w:t xml:space="preserve"> notariusza.</w:t>
      </w:r>
    </w:p>
    <w:p w:rsidR="00A6755F" w:rsidRDefault="00A6755F" w:rsidP="00A6755F">
      <w:pPr>
        <w:spacing w:after="0" w:line="240" w:lineRule="auto"/>
        <w:ind w:left="851" w:right="-284"/>
        <w:contextualSpacing/>
        <w:jc w:val="both"/>
        <w:rPr>
          <w:rFonts w:ascii="Times New Roman" w:eastAsia="Calibri" w:hAnsi="Times New Roman" w:cs="Times New Roman"/>
          <w:sz w:val="24"/>
          <w:szCs w:val="24"/>
        </w:rPr>
      </w:pPr>
    </w:p>
    <w:p w:rsidR="003A07A0" w:rsidRPr="003A07A0" w:rsidRDefault="003A07A0" w:rsidP="003A07A0">
      <w:pPr>
        <w:numPr>
          <w:ilvl w:val="0"/>
          <w:numId w:val="6"/>
        </w:numPr>
        <w:spacing w:after="0" w:line="240" w:lineRule="auto"/>
        <w:ind w:left="851" w:right="-284" w:hanging="284"/>
        <w:contextualSpacing/>
        <w:jc w:val="both"/>
        <w:rPr>
          <w:rFonts w:ascii="Times New Roman" w:eastAsia="Calibri" w:hAnsi="Times New Roman" w:cs="Times New Roman"/>
          <w:sz w:val="24"/>
          <w:szCs w:val="24"/>
        </w:rPr>
      </w:pPr>
      <w:r w:rsidRPr="003A07A0">
        <w:rPr>
          <w:rFonts w:ascii="Times New Roman" w:eastAsia="Calibri" w:hAnsi="Times New Roman" w:cs="Times New Roman"/>
          <w:sz w:val="24"/>
          <w:szCs w:val="24"/>
        </w:rPr>
        <w:t>Wymaga się, by oferta była podpisana przez osobę lub osoby uprawnione                        do zaciągania zobowiązań w imieniu Wykonawcy, a wszystkie strony oferty parafowane przez te osoby.</w:t>
      </w:r>
    </w:p>
    <w:p w:rsidR="003A07A0" w:rsidRPr="003A07A0" w:rsidRDefault="003A07A0" w:rsidP="003A07A0">
      <w:pPr>
        <w:numPr>
          <w:ilvl w:val="0"/>
          <w:numId w:val="6"/>
        </w:numPr>
        <w:spacing w:after="0" w:line="240" w:lineRule="auto"/>
        <w:ind w:left="851" w:right="-284" w:hanging="284"/>
        <w:contextualSpacing/>
        <w:jc w:val="both"/>
        <w:rPr>
          <w:rFonts w:ascii="Times New Roman" w:eastAsia="Calibri" w:hAnsi="Times New Roman" w:cs="Times New Roman"/>
          <w:sz w:val="24"/>
          <w:szCs w:val="24"/>
        </w:rPr>
      </w:pPr>
      <w:r w:rsidRPr="003A07A0">
        <w:rPr>
          <w:rFonts w:ascii="Times New Roman" w:eastAsia="Calibri" w:hAnsi="Times New Roman" w:cs="Times New Roman"/>
          <w:sz w:val="24"/>
          <w:szCs w:val="24"/>
        </w:rPr>
        <w:t>Zaleca się aby:</w:t>
      </w:r>
    </w:p>
    <w:p w:rsidR="003A07A0" w:rsidRPr="003A07A0" w:rsidRDefault="003A07A0" w:rsidP="003A07A0">
      <w:pPr>
        <w:numPr>
          <w:ilvl w:val="0"/>
          <w:numId w:val="5"/>
        </w:numPr>
        <w:tabs>
          <w:tab w:val="left" w:pos="1276"/>
        </w:tabs>
        <w:spacing w:after="0" w:line="240" w:lineRule="auto"/>
        <w:ind w:left="1276" w:right="-284" w:hanging="284"/>
        <w:jc w:val="both"/>
        <w:rPr>
          <w:rFonts w:ascii="Times New Roman" w:eastAsia="Calibri" w:hAnsi="Times New Roman" w:cs="Times New Roman"/>
          <w:sz w:val="24"/>
          <w:szCs w:val="24"/>
        </w:rPr>
      </w:pPr>
      <w:r w:rsidRPr="003A07A0">
        <w:rPr>
          <w:rFonts w:ascii="Times New Roman" w:eastAsia="Calibri" w:hAnsi="Times New Roman" w:cs="Times New Roman"/>
          <w:sz w:val="24"/>
          <w:szCs w:val="24"/>
        </w:rPr>
        <w:t xml:space="preserve">oferta była trwale spięta. </w:t>
      </w:r>
    </w:p>
    <w:p w:rsidR="003A07A0" w:rsidRPr="003A07A0" w:rsidRDefault="003A07A0" w:rsidP="003A07A0">
      <w:pPr>
        <w:numPr>
          <w:ilvl w:val="0"/>
          <w:numId w:val="5"/>
        </w:numPr>
        <w:tabs>
          <w:tab w:val="left" w:pos="1276"/>
        </w:tabs>
        <w:spacing w:after="0" w:line="240" w:lineRule="auto"/>
        <w:ind w:left="1276" w:right="-284" w:hanging="284"/>
        <w:jc w:val="both"/>
        <w:rPr>
          <w:rFonts w:ascii="Times New Roman" w:eastAsia="Calibri" w:hAnsi="Times New Roman" w:cs="Times New Roman"/>
          <w:sz w:val="24"/>
          <w:szCs w:val="24"/>
        </w:rPr>
      </w:pPr>
      <w:r w:rsidRPr="003A07A0">
        <w:rPr>
          <w:rFonts w:ascii="Times New Roman" w:eastAsia="Calibri" w:hAnsi="Times New Roman" w:cs="Times New Roman"/>
          <w:sz w:val="24"/>
          <w:szCs w:val="24"/>
        </w:rPr>
        <w:t xml:space="preserve">strony oferty były ponumerowane. </w:t>
      </w:r>
    </w:p>
    <w:p w:rsidR="003A07A0" w:rsidRDefault="003A07A0" w:rsidP="003A07A0">
      <w:pPr>
        <w:numPr>
          <w:ilvl w:val="0"/>
          <w:numId w:val="7"/>
        </w:numPr>
        <w:spacing w:after="0" w:line="240" w:lineRule="auto"/>
        <w:ind w:left="851" w:right="-284" w:hanging="284"/>
        <w:contextualSpacing/>
        <w:jc w:val="both"/>
        <w:rPr>
          <w:rFonts w:ascii="Times New Roman" w:eastAsia="Calibri" w:hAnsi="Times New Roman" w:cs="Times New Roman"/>
          <w:sz w:val="24"/>
          <w:szCs w:val="24"/>
        </w:rPr>
      </w:pPr>
      <w:r w:rsidRPr="003A07A0">
        <w:rPr>
          <w:rFonts w:ascii="Times New Roman" w:eastAsia="Calibri" w:hAnsi="Times New Roman" w:cs="Times New Roman"/>
          <w:sz w:val="24"/>
          <w:szCs w:val="24"/>
        </w:rPr>
        <w:t>Wymaga się, aby wszelkie poprawki były dokonane w sposób czytelny i dodatkowo opatrzone datą dokonania poprawki oraz parafą osoby podpisującej ofertę</w:t>
      </w:r>
    </w:p>
    <w:p w:rsidR="00151FAE" w:rsidRDefault="00C7239E" w:rsidP="003A07A0">
      <w:pPr>
        <w:numPr>
          <w:ilvl w:val="0"/>
          <w:numId w:val="7"/>
        </w:numPr>
        <w:spacing w:after="0" w:line="240" w:lineRule="auto"/>
        <w:ind w:left="851" w:right="-284"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Każdy </w:t>
      </w:r>
      <w:r w:rsidR="00151FAE">
        <w:rPr>
          <w:rFonts w:ascii="Times New Roman" w:eastAsia="Calibri" w:hAnsi="Times New Roman" w:cs="Times New Roman"/>
          <w:sz w:val="24"/>
          <w:szCs w:val="24"/>
        </w:rPr>
        <w:t>Wykonawca może złożyć tylko jedną ofertę</w:t>
      </w:r>
    </w:p>
    <w:p w:rsidR="00C7239E" w:rsidRDefault="00C7239E" w:rsidP="00C7239E">
      <w:pPr>
        <w:numPr>
          <w:ilvl w:val="0"/>
          <w:numId w:val="7"/>
        </w:numPr>
        <w:spacing w:after="0" w:line="240" w:lineRule="auto"/>
        <w:ind w:left="851" w:hanging="284"/>
        <w:jc w:val="both"/>
        <w:rPr>
          <w:rFonts w:ascii="Times New Roman" w:hAnsi="Times New Roman"/>
          <w:sz w:val="24"/>
          <w:szCs w:val="24"/>
        </w:rPr>
      </w:pPr>
      <w:r w:rsidRPr="00DD24B0">
        <w:rPr>
          <w:rFonts w:ascii="Times New Roman" w:hAnsi="Times New Roman"/>
          <w:sz w:val="24"/>
          <w:szCs w:val="24"/>
        </w:rPr>
        <w:t xml:space="preserve">Wymaga się, by oferta była przygotowana w formie zapewniającej pełną czytelność jej treści. </w:t>
      </w:r>
    </w:p>
    <w:p w:rsidR="00C7239E" w:rsidRDefault="00C7239E" w:rsidP="00C7239E">
      <w:pPr>
        <w:numPr>
          <w:ilvl w:val="0"/>
          <w:numId w:val="7"/>
        </w:numPr>
        <w:spacing w:after="0" w:line="240" w:lineRule="auto"/>
        <w:ind w:left="851" w:hanging="284"/>
        <w:jc w:val="both"/>
        <w:rPr>
          <w:rFonts w:ascii="Times New Roman" w:hAnsi="Times New Roman"/>
          <w:sz w:val="24"/>
          <w:szCs w:val="24"/>
        </w:rPr>
      </w:pPr>
      <w:r w:rsidRPr="00DD24B0">
        <w:rPr>
          <w:rFonts w:ascii="Times New Roman" w:hAnsi="Times New Roman"/>
          <w:sz w:val="24"/>
          <w:szCs w:val="24"/>
        </w:rPr>
        <w:t>Ofertę nal</w:t>
      </w:r>
      <w:r>
        <w:rPr>
          <w:rFonts w:ascii="Times New Roman" w:hAnsi="Times New Roman"/>
          <w:sz w:val="24"/>
          <w:szCs w:val="24"/>
        </w:rPr>
        <w:t>eży sporządzić w języku polskim.</w:t>
      </w:r>
    </w:p>
    <w:p w:rsidR="00B2714A" w:rsidRPr="00B2714A" w:rsidRDefault="00B2714A" w:rsidP="00150BCD">
      <w:pPr>
        <w:spacing w:after="0" w:line="240" w:lineRule="auto"/>
        <w:ind w:right="-284"/>
        <w:contextualSpacing/>
        <w:jc w:val="both"/>
        <w:rPr>
          <w:rFonts w:ascii="Times New Roman" w:eastAsia="Calibri" w:hAnsi="Times New Roman" w:cs="Times New Roman"/>
          <w:sz w:val="24"/>
          <w:szCs w:val="24"/>
        </w:rPr>
      </w:pPr>
    </w:p>
    <w:p w:rsidR="003A07A0" w:rsidRPr="003A07A0" w:rsidRDefault="003A07A0" w:rsidP="003A07A0">
      <w:pPr>
        <w:spacing w:after="0" w:line="480" w:lineRule="auto"/>
        <w:ind w:left="360"/>
        <w:jc w:val="both"/>
        <w:rPr>
          <w:rFonts w:ascii="Times New Roman" w:eastAsia="Calibri" w:hAnsi="Times New Roman" w:cs="Times New Roman"/>
          <w:sz w:val="24"/>
          <w:szCs w:val="24"/>
        </w:rPr>
      </w:pPr>
      <w:r w:rsidRPr="003A07A0">
        <w:rPr>
          <w:rFonts w:ascii="Times New Roman" w:eastAsia="Calibri" w:hAnsi="Times New Roman" w:cs="Times New Roman"/>
          <w:sz w:val="24"/>
          <w:szCs w:val="24"/>
        </w:rPr>
        <w:t>2. Miejsce, termin złożenia oferty:</w:t>
      </w:r>
    </w:p>
    <w:p w:rsidR="003A07A0" w:rsidRPr="003A07A0" w:rsidRDefault="00804A80" w:rsidP="003A07A0">
      <w:pPr>
        <w:numPr>
          <w:ilvl w:val="0"/>
          <w:numId w:val="4"/>
        </w:numPr>
        <w:suppressAutoHyphens/>
        <w:spacing w:after="0" w:line="240" w:lineRule="auto"/>
        <w:ind w:righ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Ofertę złożyć należy d</w:t>
      </w:r>
      <w:r w:rsidR="008E1DA6">
        <w:rPr>
          <w:rFonts w:ascii="Times New Roman" w:eastAsia="Calibri" w:hAnsi="Times New Roman" w:cs="Times New Roman"/>
          <w:sz w:val="24"/>
          <w:szCs w:val="24"/>
        </w:rPr>
        <w:t>o dnia 2</w:t>
      </w:r>
      <w:r w:rsidR="008A415E">
        <w:rPr>
          <w:rFonts w:ascii="Times New Roman" w:eastAsia="Calibri" w:hAnsi="Times New Roman" w:cs="Times New Roman"/>
          <w:sz w:val="24"/>
          <w:szCs w:val="24"/>
        </w:rPr>
        <w:t>4</w:t>
      </w:r>
      <w:r w:rsidR="007466B2">
        <w:rPr>
          <w:rFonts w:ascii="Times New Roman" w:eastAsia="Calibri" w:hAnsi="Times New Roman" w:cs="Times New Roman"/>
          <w:sz w:val="24"/>
          <w:szCs w:val="24"/>
        </w:rPr>
        <w:t>.06</w:t>
      </w:r>
      <w:r w:rsidR="008E1DA6">
        <w:rPr>
          <w:rFonts w:ascii="Times New Roman" w:eastAsia="Calibri" w:hAnsi="Times New Roman" w:cs="Times New Roman"/>
          <w:sz w:val="24"/>
          <w:szCs w:val="24"/>
        </w:rPr>
        <w:t>.201</w:t>
      </w:r>
      <w:r w:rsidR="007466B2">
        <w:rPr>
          <w:rFonts w:ascii="Times New Roman" w:eastAsia="Calibri" w:hAnsi="Times New Roman" w:cs="Times New Roman"/>
          <w:sz w:val="24"/>
          <w:szCs w:val="24"/>
        </w:rPr>
        <w:t>6</w:t>
      </w:r>
      <w:r w:rsidR="008E1DA6">
        <w:rPr>
          <w:rFonts w:ascii="Times New Roman" w:eastAsia="Calibri" w:hAnsi="Times New Roman" w:cs="Times New Roman"/>
          <w:sz w:val="24"/>
          <w:szCs w:val="24"/>
        </w:rPr>
        <w:t>r.  do godz. 10:0</w:t>
      </w:r>
      <w:r w:rsidR="003A07A0" w:rsidRPr="003A07A0">
        <w:rPr>
          <w:rFonts w:ascii="Times New Roman" w:eastAsia="Calibri" w:hAnsi="Times New Roman" w:cs="Times New Roman"/>
          <w:sz w:val="24"/>
          <w:szCs w:val="24"/>
        </w:rPr>
        <w:t xml:space="preserve">0 w Sekretariacie Starostwa Powiatowego w Świdwinie </w:t>
      </w:r>
    </w:p>
    <w:p w:rsidR="003A07A0" w:rsidRPr="003A07A0" w:rsidRDefault="008A415E" w:rsidP="00F26865">
      <w:pPr>
        <w:numPr>
          <w:ilvl w:val="0"/>
          <w:numId w:val="4"/>
        </w:numPr>
        <w:suppressAutoHyphens/>
        <w:spacing w:after="0" w:line="240" w:lineRule="auto"/>
        <w:ind w:righ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Otwarcie ofert nastąpi dnia 24</w:t>
      </w:r>
      <w:r w:rsidR="007466B2">
        <w:rPr>
          <w:rFonts w:ascii="Times New Roman" w:eastAsia="Calibri" w:hAnsi="Times New Roman" w:cs="Times New Roman"/>
          <w:sz w:val="24"/>
          <w:szCs w:val="24"/>
        </w:rPr>
        <w:t>.06.2016</w:t>
      </w:r>
      <w:r w:rsidR="003A07A0" w:rsidRPr="003A07A0">
        <w:rPr>
          <w:rFonts w:ascii="Times New Roman" w:eastAsia="Calibri" w:hAnsi="Times New Roman" w:cs="Times New Roman"/>
          <w:sz w:val="24"/>
          <w:szCs w:val="24"/>
        </w:rPr>
        <w:t xml:space="preserve">r. o </w:t>
      </w:r>
      <w:r w:rsidR="008E1DA6">
        <w:rPr>
          <w:rFonts w:ascii="Times New Roman" w:eastAsia="Calibri" w:hAnsi="Times New Roman" w:cs="Times New Roman"/>
          <w:sz w:val="24"/>
          <w:szCs w:val="24"/>
        </w:rPr>
        <w:t>godz. 10:1</w:t>
      </w:r>
      <w:r w:rsidR="0073782A">
        <w:rPr>
          <w:rFonts w:ascii="Times New Roman" w:eastAsia="Calibri" w:hAnsi="Times New Roman" w:cs="Times New Roman"/>
          <w:sz w:val="24"/>
          <w:szCs w:val="24"/>
        </w:rPr>
        <w:t>0</w:t>
      </w:r>
      <w:r w:rsidR="00804A80">
        <w:rPr>
          <w:rFonts w:ascii="Times New Roman" w:eastAsia="Calibri" w:hAnsi="Times New Roman" w:cs="Times New Roman"/>
          <w:sz w:val="24"/>
          <w:szCs w:val="24"/>
        </w:rPr>
        <w:t xml:space="preserve"> w pokoju nr</w:t>
      </w:r>
      <w:r w:rsidR="003A07A0" w:rsidRPr="003A07A0">
        <w:rPr>
          <w:rFonts w:ascii="Times New Roman" w:eastAsia="Calibri" w:hAnsi="Times New Roman" w:cs="Times New Roman"/>
          <w:sz w:val="24"/>
          <w:szCs w:val="24"/>
        </w:rPr>
        <w:t xml:space="preserve"> 9 </w:t>
      </w:r>
    </w:p>
    <w:p w:rsidR="003A07A0" w:rsidRDefault="003A07A0" w:rsidP="003A07A0">
      <w:pPr>
        <w:spacing w:line="240" w:lineRule="auto"/>
        <w:ind w:left="708" w:right="-284"/>
        <w:jc w:val="both"/>
        <w:rPr>
          <w:rFonts w:ascii="Times New Roman" w:eastAsia="Calibri" w:hAnsi="Times New Roman" w:cs="Times New Roman"/>
          <w:sz w:val="24"/>
          <w:szCs w:val="24"/>
        </w:rPr>
      </w:pPr>
    </w:p>
    <w:p w:rsidR="003A07A0" w:rsidRDefault="003A07A0" w:rsidP="00C86303">
      <w:pPr>
        <w:spacing w:after="0" w:line="240" w:lineRule="auto"/>
        <w:ind w:left="360"/>
        <w:contextualSpacing/>
        <w:jc w:val="both"/>
        <w:rPr>
          <w:rFonts w:ascii="Times New Roman" w:eastAsia="Calibri" w:hAnsi="Times New Roman" w:cs="Times New Roman"/>
          <w:sz w:val="24"/>
          <w:szCs w:val="24"/>
        </w:rPr>
      </w:pPr>
      <w:r w:rsidRPr="003A07A0">
        <w:rPr>
          <w:rFonts w:ascii="Times New Roman" w:eastAsia="Calibri" w:hAnsi="Times New Roman" w:cs="Times New Roman"/>
          <w:sz w:val="24"/>
          <w:szCs w:val="24"/>
        </w:rPr>
        <w:t xml:space="preserve">3. </w:t>
      </w:r>
      <w:r w:rsidR="00C86303">
        <w:rPr>
          <w:rFonts w:ascii="Times New Roman" w:eastAsia="Calibri" w:hAnsi="Times New Roman" w:cs="Times New Roman"/>
          <w:sz w:val="24"/>
          <w:szCs w:val="24"/>
        </w:rPr>
        <w:t>Osoba uprawniona do kontaktu:</w:t>
      </w:r>
    </w:p>
    <w:p w:rsidR="00C86303" w:rsidRPr="003A07A0" w:rsidRDefault="00C86303" w:rsidP="00C86303">
      <w:pPr>
        <w:spacing w:after="0" w:line="240" w:lineRule="auto"/>
        <w:ind w:left="360"/>
        <w:contextualSpacing/>
        <w:jc w:val="both"/>
        <w:rPr>
          <w:rFonts w:ascii="Times New Roman" w:eastAsia="Calibri" w:hAnsi="Times New Roman" w:cs="Times New Roman"/>
          <w:sz w:val="24"/>
          <w:szCs w:val="24"/>
        </w:rPr>
      </w:pPr>
    </w:p>
    <w:p w:rsidR="00A94F93" w:rsidRPr="00A94F93" w:rsidRDefault="00A94F93" w:rsidP="00A94F93">
      <w:pPr>
        <w:tabs>
          <w:tab w:val="num" w:pos="2340"/>
        </w:tabs>
        <w:suppressAutoHyphens/>
        <w:spacing w:line="360" w:lineRule="auto"/>
        <w:ind w:left="851"/>
        <w:contextualSpacing/>
        <w:jc w:val="both"/>
        <w:rPr>
          <w:rFonts w:ascii="Times New Roman" w:eastAsia="Calibri" w:hAnsi="Times New Roman" w:cs="Times New Roman"/>
          <w:b/>
          <w:sz w:val="24"/>
          <w:szCs w:val="24"/>
          <w:u w:val="single"/>
        </w:rPr>
      </w:pPr>
      <w:r w:rsidRPr="00A94F93">
        <w:rPr>
          <w:rFonts w:ascii="Times New Roman" w:eastAsia="Calibri" w:hAnsi="Times New Roman" w:cs="Times New Roman"/>
          <w:b/>
          <w:sz w:val="24"/>
          <w:szCs w:val="24"/>
          <w:u w:val="single"/>
        </w:rPr>
        <w:t>W zakresie opisu przedmiotu zamówienia:</w:t>
      </w:r>
    </w:p>
    <w:p w:rsidR="00A94F93" w:rsidRPr="00A94F93" w:rsidRDefault="00A94F93" w:rsidP="00A94F93">
      <w:pPr>
        <w:tabs>
          <w:tab w:val="num" w:pos="1418"/>
        </w:tabs>
        <w:suppressAutoHyphens/>
        <w:spacing w:after="0" w:line="360" w:lineRule="auto"/>
        <w:ind w:left="851"/>
        <w:rPr>
          <w:rFonts w:ascii="Times New Roman" w:eastAsia="Calibri" w:hAnsi="Times New Roman" w:cs="Times New Roman"/>
          <w:sz w:val="24"/>
          <w:szCs w:val="24"/>
        </w:rPr>
      </w:pPr>
      <w:r w:rsidRPr="00A94F93">
        <w:rPr>
          <w:rFonts w:ascii="Times New Roman" w:eastAsia="Calibri" w:hAnsi="Times New Roman" w:cs="Times New Roman"/>
          <w:sz w:val="24"/>
          <w:szCs w:val="24"/>
        </w:rPr>
        <w:t>Andrzej  Sokołowski</w:t>
      </w:r>
    </w:p>
    <w:p w:rsidR="00A94F93" w:rsidRPr="00A94F93" w:rsidRDefault="00A94F93" w:rsidP="00A94F93">
      <w:pPr>
        <w:tabs>
          <w:tab w:val="num" w:pos="1418"/>
        </w:tabs>
        <w:suppressAutoHyphens/>
        <w:spacing w:after="0" w:line="360" w:lineRule="auto"/>
        <w:ind w:left="851"/>
        <w:jc w:val="both"/>
        <w:rPr>
          <w:rFonts w:ascii="Times New Roman" w:eastAsia="Calibri" w:hAnsi="Times New Roman" w:cs="Times New Roman"/>
          <w:sz w:val="24"/>
          <w:szCs w:val="24"/>
        </w:rPr>
      </w:pPr>
      <w:r w:rsidRPr="00A94F93">
        <w:rPr>
          <w:rFonts w:ascii="Times New Roman" w:eastAsia="Calibri" w:hAnsi="Times New Roman" w:cs="Times New Roman"/>
          <w:sz w:val="24"/>
          <w:szCs w:val="24"/>
        </w:rPr>
        <w:t xml:space="preserve"> tel. 94 365 03 28 fax. 94 365 03 30 </w:t>
      </w:r>
    </w:p>
    <w:p w:rsidR="00A94F93" w:rsidRPr="00A94F93" w:rsidRDefault="00A94F93" w:rsidP="00A94F93">
      <w:pPr>
        <w:tabs>
          <w:tab w:val="num" w:pos="1418"/>
        </w:tabs>
        <w:suppressAutoHyphens/>
        <w:spacing w:after="0" w:line="360" w:lineRule="auto"/>
        <w:ind w:left="851"/>
        <w:jc w:val="both"/>
        <w:rPr>
          <w:rFonts w:ascii="Times New Roman" w:eastAsia="Calibri" w:hAnsi="Times New Roman" w:cs="Times New Roman"/>
          <w:sz w:val="24"/>
          <w:szCs w:val="24"/>
        </w:rPr>
      </w:pPr>
      <w:r w:rsidRPr="00A94F93">
        <w:rPr>
          <w:rFonts w:ascii="Times New Roman" w:eastAsia="Calibri" w:hAnsi="Times New Roman" w:cs="Times New Roman"/>
          <w:sz w:val="24"/>
          <w:szCs w:val="24"/>
        </w:rPr>
        <w:t xml:space="preserve"> e-mail: </w:t>
      </w:r>
      <w:r w:rsidRPr="00A94F93">
        <w:rPr>
          <w:rFonts w:ascii="Times New Roman" w:eastAsia="Calibri" w:hAnsi="Times New Roman" w:cs="Times New Roman"/>
          <w:sz w:val="24"/>
          <w:szCs w:val="24"/>
          <w:u w:val="single"/>
        </w:rPr>
        <w:t>informatyk@powiatswidwinski.pl</w:t>
      </w:r>
    </w:p>
    <w:p w:rsidR="00A94F93" w:rsidRPr="00A94F93" w:rsidRDefault="00A94F93" w:rsidP="00A94F93">
      <w:pPr>
        <w:spacing w:after="0" w:line="360" w:lineRule="auto"/>
        <w:ind w:left="708"/>
        <w:jc w:val="both"/>
        <w:rPr>
          <w:rFonts w:ascii="Times New Roman" w:eastAsia="Calibri" w:hAnsi="Times New Roman" w:cs="Times New Roman"/>
          <w:b/>
          <w:sz w:val="24"/>
          <w:szCs w:val="24"/>
          <w:lang w:val="de-DE"/>
        </w:rPr>
      </w:pPr>
    </w:p>
    <w:p w:rsidR="00A94F93" w:rsidRPr="00A94F93" w:rsidRDefault="00A94F93" w:rsidP="00A94F93">
      <w:pPr>
        <w:tabs>
          <w:tab w:val="num" w:pos="2340"/>
        </w:tabs>
        <w:suppressAutoHyphens/>
        <w:spacing w:line="360" w:lineRule="auto"/>
        <w:ind w:left="851"/>
        <w:contextualSpacing/>
        <w:jc w:val="both"/>
        <w:rPr>
          <w:rFonts w:ascii="Times New Roman" w:eastAsia="Calibri" w:hAnsi="Times New Roman" w:cs="Times New Roman"/>
          <w:b/>
          <w:sz w:val="24"/>
          <w:szCs w:val="24"/>
          <w:u w:val="single"/>
        </w:rPr>
      </w:pPr>
      <w:r w:rsidRPr="00A94F93">
        <w:rPr>
          <w:rFonts w:ascii="Times New Roman" w:eastAsia="Calibri" w:hAnsi="Times New Roman" w:cs="Times New Roman"/>
          <w:b/>
          <w:sz w:val="24"/>
          <w:szCs w:val="24"/>
          <w:u w:val="single"/>
        </w:rPr>
        <w:t>W zakresie procedury zamówienia publicznego:</w:t>
      </w:r>
    </w:p>
    <w:p w:rsidR="00A94F93" w:rsidRPr="00A94F93" w:rsidRDefault="00A94F93" w:rsidP="00A94F93">
      <w:pPr>
        <w:tabs>
          <w:tab w:val="num" w:pos="1418"/>
        </w:tabs>
        <w:suppressAutoHyphens/>
        <w:spacing w:after="0" w:line="360" w:lineRule="auto"/>
        <w:ind w:left="851"/>
        <w:rPr>
          <w:rFonts w:ascii="Times New Roman" w:eastAsia="Calibri" w:hAnsi="Times New Roman" w:cs="Times New Roman"/>
          <w:sz w:val="24"/>
          <w:szCs w:val="24"/>
        </w:rPr>
      </w:pPr>
      <w:r w:rsidRPr="00A94F93">
        <w:rPr>
          <w:rFonts w:ascii="Times New Roman" w:eastAsia="Calibri" w:hAnsi="Times New Roman" w:cs="Times New Roman"/>
          <w:sz w:val="24"/>
          <w:szCs w:val="24"/>
        </w:rPr>
        <w:t xml:space="preserve">Justyna Małolepszy lub Łukasz </w:t>
      </w:r>
      <w:proofErr w:type="spellStart"/>
      <w:r w:rsidRPr="00A94F93">
        <w:rPr>
          <w:rFonts w:ascii="Times New Roman" w:eastAsia="Calibri" w:hAnsi="Times New Roman" w:cs="Times New Roman"/>
          <w:sz w:val="24"/>
          <w:szCs w:val="24"/>
        </w:rPr>
        <w:t>Pugacz</w:t>
      </w:r>
      <w:proofErr w:type="spellEnd"/>
    </w:p>
    <w:p w:rsidR="00A94F93" w:rsidRPr="00A94F93" w:rsidRDefault="00A94F93" w:rsidP="00A94F93">
      <w:pPr>
        <w:tabs>
          <w:tab w:val="num" w:pos="1418"/>
        </w:tabs>
        <w:suppressAutoHyphens/>
        <w:spacing w:after="0" w:line="360" w:lineRule="auto"/>
        <w:ind w:left="851"/>
        <w:jc w:val="both"/>
        <w:rPr>
          <w:rFonts w:ascii="Times New Roman" w:eastAsia="Calibri" w:hAnsi="Times New Roman" w:cs="Times New Roman"/>
          <w:sz w:val="24"/>
          <w:szCs w:val="24"/>
        </w:rPr>
      </w:pPr>
      <w:r w:rsidRPr="00A94F93">
        <w:rPr>
          <w:rFonts w:ascii="Times New Roman" w:eastAsia="Calibri" w:hAnsi="Times New Roman" w:cs="Times New Roman"/>
          <w:sz w:val="24"/>
          <w:szCs w:val="24"/>
        </w:rPr>
        <w:t xml:space="preserve"> tel. 94 365 03 09 fax. 94 365 03 30 </w:t>
      </w:r>
    </w:p>
    <w:p w:rsidR="00A94F93" w:rsidRPr="00A94F93" w:rsidRDefault="00A94F93" w:rsidP="00A94F93">
      <w:pPr>
        <w:tabs>
          <w:tab w:val="num" w:pos="1418"/>
        </w:tabs>
        <w:suppressAutoHyphens/>
        <w:spacing w:after="0" w:line="360" w:lineRule="auto"/>
        <w:ind w:left="851"/>
        <w:jc w:val="both"/>
        <w:rPr>
          <w:rFonts w:ascii="Times New Roman" w:eastAsia="Calibri" w:hAnsi="Times New Roman" w:cs="Times New Roman"/>
          <w:sz w:val="24"/>
          <w:szCs w:val="24"/>
        </w:rPr>
      </w:pPr>
      <w:r w:rsidRPr="00A94F93">
        <w:rPr>
          <w:rFonts w:ascii="Times New Roman" w:eastAsia="Calibri" w:hAnsi="Times New Roman" w:cs="Times New Roman"/>
          <w:sz w:val="24"/>
          <w:szCs w:val="24"/>
        </w:rPr>
        <w:t xml:space="preserve"> e-mail: </w:t>
      </w:r>
      <w:r w:rsidRPr="00A94F93">
        <w:rPr>
          <w:rFonts w:ascii="Times New Roman" w:eastAsia="Calibri" w:hAnsi="Times New Roman" w:cs="Times New Roman"/>
          <w:sz w:val="24"/>
          <w:szCs w:val="24"/>
          <w:u w:val="single"/>
        </w:rPr>
        <w:t>zp@powiatswidwinski.pl</w:t>
      </w:r>
    </w:p>
    <w:p w:rsidR="003A07A0" w:rsidRPr="00804A80" w:rsidRDefault="003A07A0" w:rsidP="00804A80">
      <w:pPr>
        <w:rPr>
          <w:rFonts w:ascii="Times New Roman" w:hAnsi="Times New Roman" w:cs="Times New Roman"/>
          <w:sz w:val="24"/>
          <w:szCs w:val="24"/>
          <w:lang w:val="en-US"/>
        </w:rPr>
      </w:pPr>
    </w:p>
    <w:p w:rsidR="003A07A0" w:rsidRPr="003A07A0" w:rsidRDefault="003A07A0" w:rsidP="003A07A0">
      <w:pPr>
        <w:pStyle w:val="Akapitzlist"/>
        <w:numPr>
          <w:ilvl w:val="0"/>
          <w:numId w:val="1"/>
        </w:numPr>
        <w:rPr>
          <w:rFonts w:ascii="Times New Roman" w:hAnsi="Times New Roman" w:cs="Times New Roman"/>
          <w:sz w:val="24"/>
          <w:szCs w:val="24"/>
        </w:rPr>
      </w:pPr>
      <w:r w:rsidRPr="0066597F">
        <w:rPr>
          <w:rFonts w:ascii="Times New Roman" w:hAnsi="Times New Roman"/>
          <w:b/>
          <w:sz w:val="24"/>
          <w:szCs w:val="24"/>
        </w:rPr>
        <w:t>Termin związania ofertą</w:t>
      </w:r>
    </w:p>
    <w:p w:rsidR="003A07A0" w:rsidRDefault="003A07A0" w:rsidP="003A07A0">
      <w:pPr>
        <w:pStyle w:val="Akapitzlist"/>
        <w:rPr>
          <w:rFonts w:ascii="Times New Roman" w:hAnsi="Times New Roman"/>
          <w:sz w:val="24"/>
          <w:szCs w:val="24"/>
        </w:rPr>
      </w:pPr>
      <w:r w:rsidRPr="0066597F">
        <w:rPr>
          <w:rFonts w:ascii="Times New Roman" w:hAnsi="Times New Roman"/>
          <w:sz w:val="24"/>
          <w:szCs w:val="24"/>
        </w:rPr>
        <w:t>14 dni od upływu terminu składania ofert.</w:t>
      </w:r>
    </w:p>
    <w:p w:rsidR="003A07A0" w:rsidRPr="003A07A0" w:rsidRDefault="003A07A0" w:rsidP="003A07A0">
      <w:pPr>
        <w:pStyle w:val="Akapitzlist"/>
        <w:rPr>
          <w:rFonts w:ascii="Times New Roman" w:hAnsi="Times New Roman" w:cs="Times New Roman"/>
          <w:sz w:val="24"/>
          <w:szCs w:val="24"/>
        </w:rPr>
      </w:pPr>
    </w:p>
    <w:p w:rsidR="003A07A0" w:rsidRPr="00C7239E" w:rsidRDefault="003A07A0" w:rsidP="003A07A0">
      <w:pPr>
        <w:pStyle w:val="Akapitzlist"/>
        <w:numPr>
          <w:ilvl w:val="0"/>
          <w:numId w:val="1"/>
        </w:numPr>
        <w:rPr>
          <w:rFonts w:ascii="Times New Roman" w:hAnsi="Times New Roman" w:cs="Times New Roman"/>
          <w:sz w:val="24"/>
          <w:szCs w:val="24"/>
        </w:rPr>
      </w:pPr>
      <w:r w:rsidRPr="0066597F">
        <w:rPr>
          <w:rFonts w:ascii="Times New Roman" w:hAnsi="Times New Roman"/>
          <w:b/>
          <w:sz w:val="24"/>
          <w:szCs w:val="24"/>
        </w:rPr>
        <w:t>Kryteria oceny ofert</w:t>
      </w:r>
    </w:p>
    <w:p w:rsidR="00C7239E" w:rsidRDefault="00C7239E" w:rsidP="00C7239E">
      <w:pPr>
        <w:pStyle w:val="Akapitzlist"/>
        <w:rPr>
          <w:rFonts w:ascii="Times New Roman" w:hAnsi="Times New Roman"/>
          <w:b/>
          <w:sz w:val="24"/>
          <w:szCs w:val="24"/>
        </w:rPr>
      </w:pPr>
    </w:p>
    <w:p w:rsidR="00C7239E" w:rsidRPr="00C7239E" w:rsidRDefault="00C7239E" w:rsidP="00C7239E">
      <w:pPr>
        <w:pStyle w:val="Akapitzlist"/>
        <w:rPr>
          <w:rFonts w:ascii="Times New Roman" w:hAnsi="Times New Roman"/>
          <w:sz w:val="24"/>
          <w:szCs w:val="24"/>
        </w:rPr>
      </w:pPr>
      <w:r>
        <w:rPr>
          <w:rFonts w:ascii="Times New Roman" w:hAnsi="Times New Roman"/>
          <w:sz w:val="24"/>
          <w:szCs w:val="24"/>
        </w:rPr>
        <w:t>Cena – 100%</w:t>
      </w:r>
    </w:p>
    <w:p w:rsidR="00C7239E" w:rsidRPr="00C7239E" w:rsidRDefault="00C7239E" w:rsidP="00C7239E">
      <w:pPr>
        <w:pStyle w:val="Akapitzlist1"/>
        <w:numPr>
          <w:ilvl w:val="0"/>
          <w:numId w:val="1"/>
        </w:numPr>
        <w:jc w:val="both"/>
        <w:rPr>
          <w:b/>
        </w:rPr>
      </w:pPr>
      <w:r w:rsidRPr="005330FF">
        <w:rPr>
          <w:b/>
        </w:rPr>
        <w:t>Pozostałe Informacje</w:t>
      </w:r>
    </w:p>
    <w:p w:rsidR="003D3CFE" w:rsidRPr="00FE0F27" w:rsidRDefault="00C7239E" w:rsidP="00C7239E">
      <w:pPr>
        <w:jc w:val="both"/>
        <w:rPr>
          <w:rFonts w:ascii="Times New Roman" w:hAnsi="Times New Roman"/>
          <w:sz w:val="24"/>
          <w:szCs w:val="24"/>
        </w:rPr>
      </w:pPr>
      <w:r w:rsidRPr="00C7239E">
        <w:rPr>
          <w:rFonts w:ascii="Times New Roman" w:hAnsi="Times New Roman"/>
          <w:sz w:val="24"/>
          <w:szCs w:val="24"/>
        </w:rPr>
        <w:t xml:space="preserve">Informujemy, że zaproponowane ceny będą porównane z innymi ofertami. Z Wykonawcą, który przedstawi najkorzystniejszą </w:t>
      </w:r>
      <w:r>
        <w:rPr>
          <w:rFonts w:ascii="Times New Roman" w:hAnsi="Times New Roman"/>
          <w:sz w:val="24"/>
          <w:szCs w:val="24"/>
        </w:rPr>
        <w:t>ofertę zostanie podpisana umowa.</w:t>
      </w:r>
      <w:r>
        <w:rPr>
          <w:rFonts w:ascii="Times New Roman" w:hAnsi="Times New Roman"/>
          <w:sz w:val="24"/>
          <w:szCs w:val="24"/>
        </w:rPr>
        <w:br/>
      </w:r>
      <w:r w:rsidRPr="00C7239E">
        <w:rPr>
          <w:rFonts w:ascii="Times New Roman" w:hAnsi="Times New Roman"/>
          <w:sz w:val="24"/>
          <w:szCs w:val="24"/>
        </w:rPr>
        <w:t xml:space="preserve">O wynikach postępowania </w:t>
      </w:r>
      <w:r w:rsidR="00FE0F27" w:rsidRPr="00FE0F27">
        <w:rPr>
          <w:rFonts w:ascii="Times New Roman" w:hAnsi="Times New Roman"/>
          <w:sz w:val="24"/>
          <w:szCs w:val="24"/>
        </w:rPr>
        <w:t>Wykonawcy, którzy złożyli oferty zostaną poinformowani droga elektroniczną (</w:t>
      </w:r>
      <w:r w:rsidR="00FE0F27" w:rsidRPr="00FE0F27">
        <w:rPr>
          <w:rFonts w:ascii="Times New Roman" w:hAnsi="Times New Roman"/>
          <w:sz w:val="24"/>
          <w:szCs w:val="24"/>
          <w:u w:val="single"/>
        </w:rPr>
        <w:t>numer tel. fax i adres email należy podać w Formularzu ofertowym sporządzonym na wzorze zawartym w załączniku nr 1)</w:t>
      </w:r>
    </w:p>
    <w:p w:rsidR="00A94F93" w:rsidRDefault="00A94F93" w:rsidP="0006487E">
      <w:pPr>
        <w:spacing w:after="0"/>
        <w:rPr>
          <w:rFonts w:ascii="Times New Roman" w:hAnsi="Times New Roman"/>
          <w:sz w:val="24"/>
          <w:szCs w:val="24"/>
        </w:rPr>
      </w:pPr>
    </w:p>
    <w:p w:rsidR="0006487E" w:rsidRPr="006464B6" w:rsidRDefault="0006487E" w:rsidP="0006487E">
      <w:pPr>
        <w:spacing w:after="0"/>
        <w:rPr>
          <w:rFonts w:ascii="Times New Roman" w:hAnsi="Times New Roman"/>
          <w:color w:val="000000"/>
          <w:sz w:val="24"/>
          <w:szCs w:val="24"/>
        </w:rPr>
      </w:pPr>
      <w:r w:rsidRPr="006464B6">
        <w:rPr>
          <w:rFonts w:ascii="Times New Roman" w:hAnsi="Times New Roman"/>
          <w:sz w:val="24"/>
          <w:szCs w:val="24"/>
        </w:rPr>
        <w:t>Złączniki:</w:t>
      </w:r>
    </w:p>
    <w:p w:rsidR="0006487E" w:rsidRDefault="0006487E" w:rsidP="000A7EB4">
      <w:pPr>
        <w:numPr>
          <w:ilvl w:val="0"/>
          <w:numId w:val="8"/>
        </w:numPr>
        <w:suppressAutoHyphens/>
        <w:spacing w:after="0"/>
        <w:rPr>
          <w:rFonts w:ascii="Times New Roman" w:hAnsi="Times New Roman"/>
          <w:color w:val="000000"/>
          <w:sz w:val="24"/>
          <w:szCs w:val="24"/>
          <w:lang w:eastAsia="ar-SA"/>
        </w:rPr>
      </w:pPr>
      <w:r w:rsidRPr="006464B6">
        <w:rPr>
          <w:rFonts w:ascii="Times New Roman" w:hAnsi="Times New Roman"/>
          <w:color w:val="000000"/>
          <w:sz w:val="24"/>
          <w:szCs w:val="24"/>
          <w:lang w:eastAsia="ar-SA"/>
        </w:rPr>
        <w:t>Załącznik nr 1  - Formularz ofertowy.</w:t>
      </w:r>
    </w:p>
    <w:p w:rsidR="00B2714A" w:rsidRPr="00A6755F" w:rsidRDefault="00B2714A" w:rsidP="00A6755F">
      <w:pPr>
        <w:numPr>
          <w:ilvl w:val="0"/>
          <w:numId w:val="8"/>
        </w:numPr>
        <w:suppressAutoHyphens/>
        <w:spacing w:after="0"/>
        <w:rPr>
          <w:rFonts w:ascii="Times New Roman" w:hAnsi="Times New Roman"/>
          <w:color w:val="000000"/>
          <w:sz w:val="24"/>
          <w:szCs w:val="24"/>
          <w:lang w:eastAsia="ar-SA"/>
        </w:rPr>
      </w:pPr>
      <w:r>
        <w:rPr>
          <w:rFonts w:ascii="Times New Roman" w:hAnsi="Times New Roman"/>
          <w:color w:val="000000"/>
          <w:sz w:val="24"/>
          <w:szCs w:val="24"/>
          <w:lang w:eastAsia="ar-SA"/>
        </w:rPr>
        <w:t>Załącznik nr 2 – Oświadczenie o spełnianiu warunków udziału w postępowaniu.</w:t>
      </w:r>
    </w:p>
    <w:p w:rsidR="0006487E" w:rsidRPr="00B2714A" w:rsidRDefault="00A6755F" w:rsidP="00B2714A">
      <w:pPr>
        <w:pStyle w:val="Akapitzlist"/>
        <w:numPr>
          <w:ilvl w:val="0"/>
          <w:numId w:val="8"/>
        </w:numPr>
        <w:rPr>
          <w:rFonts w:ascii="Times New Roman" w:hAnsi="Times New Roman" w:cs="Times New Roman"/>
          <w:sz w:val="24"/>
          <w:szCs w:val="24"/>
        </w:rPr>
      </w:pPr>
      <w:r>
        <w:rPr>
          <w:rFonts w:ascii="Times New Roman" w:hAnsi="Times New Roman"/>
          <w:color w:val="000000"/>
          <w:sz w:val="24"/>
          <w:szCs w:val="24"/>
          <w:lang w:eastAsia="ar-SA"/>
        </w:rPr>
        <w:t>Załącznik nr 3</w:t>
      </w:r>
      <w:r w:rsidR="00285E73">
        <w:rPr>
          <w:rFonts w:ascii="Times New Roman" w:hAnsi="Times New Roman"/>
          <w:color w:val="000000"/>
          <w:sz w:val="24"/>
          <w:szCs w:val="24"/>
          <w:lang w:eastAsia="ar-SA"/>
        </w:rPr>
        <w:t xml:space="preserve"> - </w:t>
      </w:r>
      <w:r w:rsidR="0006487E" w:rsidRPr="006464B6">
        <w:rPr>
          <w:rFonts w:ascii="Times New Roman" w:hAnsi="Times New Roman"/>
          <w:color w:val="000000"/>
          <w:sz w:val="24"/>
          <w:szCs w:val="24"/>
          <w:lang w:eastAsia="ar-SA"/>
        </w:rPr>
        <w:t>Projekt umowy.</w:t>
      </w:r>
    </w:p>
    <w:sectPr w:rsidR="0006487E" w:rsidRPr="00B2714A" w:rsidSect="00421A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DA" w:rsidRDefault="00AA7ADA" w:rsidP="00003896">
      <w:pPr>
        <w:spacing w:after="0" w:line="240" w:lineRule="auto"/>
      </w:pPr>
      <w:r>
        <w:separator/>
      </w:r>
    </w:p>
  </w:endnote>
  <w:endnote w:type="continuationSeparator" w:id="0">
    <w:p w:rsidR="00AA7ADA" w:rsidRDefault="00AA7ADA" w:rsidP="0000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DA" w:rsidRDefault="00AA7ADA" w:rsidP="00003896">
      <w:pPr>
        <w:spacing w:after="0" w:line="240" w:lineRule="auto"/>
      </w:pPr>
      <w:r>
        <w:separator/>
      </w:r>
    </w:p>
  </w:footnote>
  <w:footnote w:type="continuationSeparator" w:id="0">
    <w:p w:rsidR="00AA7ADA" w:rsidRDefault="00AA7ADA" w:rsidP="00003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720"/>
        </w:tabs>
        <w:ind w:left="720" w:hanging="360"/>
      </w:pPr>
    </w:lvl>
  </w:abstractNum>
  <w:abstractNum w:abstractNumId="1">
    <w:nsid w:val="00000005"/>
    <w:multiLevelType w:val="singleLevel"/>
    <w:tmpl w:val="00000005"/>
    <w:name w:val="WW8Num26"/>
    <w:lvl w:ilvl="0">
      <w:start w:val="1"/>
      <w:numFmt w:val="bullet"/>
      <w:lvlText w:val=""/>
      <w:lvlJc w:val="left"/>
      <w:pPr>
        <w:tabs>
          <w:tab w:val="num" w:pos="360"/>
        </w:tabs>
        <w:ind w:left="360" w:hanging="360"/>
      </w:pPr>
      <w:rPr>
        <w:rFonts w:ascii="Symbol" w:hAnsi="Symbol" w:cs="Symbol" w:hint="default"/>
        <w:color w:val="000000"/>
        <w:sz w:val="21"/>
        <w:szCs w:val="21"/>
      </w:rPr>
    </w:lvl>
  </w:abstractNum>
  <w:abstractNum w:abstractNumId="2">
    <w:nsid w:val="021516E5"/>
    <w:multiLevelType w:val="hybridMultilevel"/>
    <w:tmpl w:val="2252266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132F2831"/>
    <w:multiLevelType w:val="hybridMultilevel"/>
    <w:tmpl w:val="50B6D0C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5836E28"/>
    <w:multiLevelType w:val="hybridMultilevel"/>
    <w:tmpl w:val="5EE27A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D7623F"/>
    <w:multiLevelType w:val="hybridMultilevel"/>
    <w:tmpl w:val="7F08E7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AEC003B"/>
    <w:multiLevelType w:val="hybridMultilevel"/>
    <w:tmpl w:val="4E7C79F6"/>
    <w:lvl w:ilvl="0" w:tplc="A9F0FCA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E461AE6"/>
    <w:multiLevelType w:val="hybridMultilevel"/>
    <w:tmpl w:val="69B6C814"/>
    <w:lvl w:ilvl="0" w:tplc="5B50763E">
      <w:start w:val="1"/>
      <w:numFmt w:val="decimal"/>
      <w:lvlText w:val="%1."/>
      <w:lvlJc w:val="left"/>
      <w:pPr>
        <w:ind w:left="1080" w:hanging="720"/>
      </w:pPr>
      <w:rPr>
        <w:rFonts w:hint="default"/>
        <w:b/>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31177340"/>
    <w:multiLevelType w:val="hybridMultilevel"/>
    <w:tmpl w:val="9EDCE416"/>
    <w:lvl w:ilvl="0" w:tplc="D3B6AC4E">
      <w:start w:val="1"/>
      <w:numFmt w:val="upperRoman"/>
      <w:lvlText w:val="%1."/>
      <w:lvlJc w:val="left"/>
      <w:pPr>
        <w:ind w:left="76" w:hanging="360"/>
      </w:pPr>
      <w:rPr>
        <w:rFonts w:ascii="Times New Roman" w:eastAsia="Calibri" w:hAnsi="Times New Roman" w:cs="Times New Roman"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nsid w:val="3DEB280A"/>
    <w:multiLevelType w:val="hybridMultilevel"/>
    <w:tmpl w:val="9B105D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EED5316"/>
    <w:multiLevelType w:val="hybridMultilevel"/>
    <w:tmpl w:val="70562786"/>
    <w:lvl w:ilvl="0" w:tplc="04150011">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355D11"/>
    <w:multiLevelType w:val="hybridMultilevel"/>
    <w:tmpl w:val="6BBEF03E"/>
    <w:lvl w:ilvl="0" w:tplc="8998FD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617DA4"/>
    <w:multiLevelType w:val="hybridMultilevel"/>
    <w:tmpl w:val="95BE12FC"/>
    <w:lvl w:ilvl="0" w:tplc="C8A02E0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5B66BAC"/>
    <w:multiLevelType w:val="hybridMultilevel"/>
    <w:tmpl w:val="95BE12FC"/>
    <w:lvl w:ilvl="0" w:tplc="C8A02E0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60805D83"/>
    <w:multiLevelType w:val="hybridMultilevel"/>
    <w:tmpl w:val="6FE07D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A5F11A1"/>
    <w:multiLevelType w:val="hybridMultilevel"/>
    <w:tmpl w:val="F98C050C"/>
    <w:lvl w:ilvl="0" w:tplc="FF608B7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24142F"/>
    <w:multiLevelType w:val="hybridMultilevel"/>
    <w:tmpl w:val="2BF0D97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nsid w:val="7A7A76E5"/>
    <w:multiLevelType w:val="hybridMultilevel"/>
    <w:tmpl w:val="1CCC089A"/>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15"/>
  </w:num>
  <w:num w:numId="2">
    <w:abstractNumId w:val="11"/>
  </w:num>
  <w:num w:numId="3">
    <w:abstractNumId w:val="8"/>
  </w:num>
  <w:num w:numId="4">
    <w:abstractNumId w:val="14"/>
  </w:num>
  <w:num w:numId="5">
    <w:abstractNumId w:val="6"/>
  </w:num>
  <w:num w:numId="6">
    <w:abstractNumId w:val="17"/>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4"/>
  </w:num>
  <w:num w:numId="13">
    <w:abstractNumId w:val="10"/>
  </w:num>
  <w:num w:numId="14">
    <w:abstractNumId w:val="7"/>
  </w:num>
  <w:num w:numId="15">
    <w:abstractNumId w:val="12"/>
  </w:num>
  <w:num w:numId="16">
    <w:abstractNumId w:val="16"/>
  </w:num>
  <w:num w:numId="17">
    <w:abstractNumId w:val="2"/>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044F3E"/>
    <w:rsid w:val="00003896"/>
    <w:rsid w:val="00007D3B"/>
    <w:rsid w:val="000404F6"/>
    <w:rsid w:val="00044F3E"/>
    <w:rsid w:val="0006487E"/>
    <w:rsid w:val="00073F71"/>
    <w:rsid w:val="00096A43"/>
    <w:rsid w:val="000A7EB4"/>
    <w:rsid w:val="000B395D"/>
    <w:rsid w:val="000C741A"/>
    <w:rsid w:val="000F63AD"/>
    <w:rsid w:val="00122A54"/>
    <w:rsid w:val="00150BCD"/>
    <w:rsid w:val="00151FAE"/>
    <w:rsid w:val="0018405F"/>
    <w:rsid w:val="00195647"/>
    <w:rsid w:val="001A476B"/>
    <w:rsid w:val="001C23B7"/>
    <w:rsid w:val="00221A60"/>
    <w:rsid w:val="002407EF"/>
    <w:rsid w:val="002409B8"/>
    <w:rsid w:val="00285E73"/>
    <w:rsid w:val="002C2430"/>
    <w:rsid w:val="002C69DD"/>
    <w:rsid w:val="002C7D5E"/>
    <w:rsid w:val="002E52CE"/>
    <w:rsid w:val="00311808"/>
    <w:rsid w:val="00386930"/>
    <w:rsid w:val="003A07A0"/>
    <w:rsid w:val="003D3CFE"/>
    <w:rsid w:val="004073E2"/>
    <w:rsid w:val="00421A9E"/>
    <w:rsid w:val="00446019"/>
    <w:rsid w:val="0045038F"/>
    <w:rsid w:val="0046597A"/>
    <w:rsid w:val="004961F3"/>
    <w:rsid w:val="00512D82"/>
    <w:rsid w:val="00552118"/>
    <w:rsid w:val="00560189"/>
    <w:rsid w:val="00580B57"/>
    <w:rsid w:val="00592314"/>
    <w:rsid w:val="005C112D"/>
    <w:rsid w:val="0063765A"/>
    <w:rsid w:val="00643ADC"/>
    <w:rsid w:val="00662279"/>
    <w:rsid w:val="00691353"/>
    <w:rsid w:val="006B30AE"/>
    <w:rsid w:val="006D623D"/>
    <w:rsid w:val="006F082B"/>
    <w:rsid w:val="006F502E"/>
    <w:rsid w:val="00724A1F"/>
    <w:rsid w:val="0073782A"/>
    <w:rsid w:val="007466B2"/>
    <w:rsid w:val="007641FC"/>
    <w:rsid w:val="00772217"/>
    <w:rsid w:val="00776D88"/>
    <w:rsid w:val="007932E9"/>
    <w:rsid w:val="007C1A2B"/>
    <w:rsid w:val="007C4A11"/>
    <w:rsid w:val="007D5D2F"/>
    <w:rsid w:val="00804A80"/>
    <w:rsid w:val="00842EC0"/>
    <w:rsid w:val="008A415E"/>
    <w:rsid w:val="008A7745"/>
    <w:rsid w:val="008D2EFC"/>
    <w:rsid w:val="008D4528"/>
    <w:rsid w:val="008E1DA6"/>
    <w:rsid w:val="008F1AB2"/>
    <w:rsid w:val="00902A04"/>
    <w:rsid w:val="0091447D"/>
    <w:rsid w:val="00992FFE"/>
    <w:rsid w:val="009D46BF"/>
    <w:rsid w:val="00A04759"/>
    <w:rsid w:val="00A36064"/>
    <w:rsid w:val="00A52C66"/>
    <w:rsid w:val="00A60614"/>
    <w:rsid w:val="00A664FD"/>
    <w:rsid w:val="00A6755F"/>
    <w:rsid w:val="00A712F7"/>
    <w:rsid w:val="00A94135"/>
    <w:rsid w:val="00A94F93"/>
    <w:rsid w:val="00AA2F24"/>
    <w:rsid w:val="00AA7ADA"/>
    <w:rsid w:val="00AC03FD"/>
    <w:rsid w:val="00AE75BB"/>
    <w:rsid w:val="00B00F98"/>
    <w:rsid w:val="00B2714A"/>
    <w:rsid w:val="00B43073"/>
    <w:rsid w:val="00B8347B"/>
    <w:rsid w:val="00C257C9"/>
    <w:rsid w:val="00C645BE"/>
    <w:rsid w:val="00C7239E"/>
    <w:rsid w:val="00C86303"/>
    <w:rsid w:val="00C873B0"/>
    <w:rsid w:val="00CF57BD"/>
    <w:rsid w:val="00D201F0"/>
    <w:rsid w:val="00D313E3"/>
    <w:rsid w:val="00D63E5C"/>
    <w:rsid w:val="00D84D9B"/>
    <w:rsid w:val="00DC445D"/>
    <w:rsid w:val="00DE0B5A"/>
    <w:rsid w:val="00E347D3"/>
    <w:rsid w:val="00E823E8"/>
    <w:rsid w:val="00E92978"/>
    <w:rsid w:val="00ED4A1B"/>
    <w:rsid w:val="00F26865"/>
    <w:rsid w:val="00F86902"/>
    <w:rsid w:val="00FA1427"/>
    <w:rsid w:val="00FA7D50"/>
    <w:rsid w:val="00FE0F27"/>
    <w:rsid w:val="00FE6D12"/>
    <w:rsid w:val="00FE6D40"/>
    <w:rsid w:val="00FF18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A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07A0"/>
    <w:pPr>
      <w:ind w:left="720"/>
      <w:contextualSpacing/>
    </w:pPr>
  </w:style>
  <w:style w:type="paragraph" w:styleId="HTML-wstpniesformatowany">
    <w:name w:val="HTML Preformatted"/>
    <w:basedOn w:val="Normalny"/>
    <w:link w:val="HTML-wstpniesformatowanyZnak"/>
    <w:uiPriority w:val="99"/>
    <w:unhideWhenUsed/>
    <w:rsid w:val="003A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rPr>
  </w:style>
  <w:style w:type="character" w:customStyle="1" w:styleId="HTML-wstpniesformatowanyZnak">
    <w:name w:val="HTML - wstępnie sformatowany Znak"/>
    <w:basedOn w:val="Domylnaczcionkaakapitu"/>
    <w:link w:val="HTML-wstpniesformatowany"/>
    <w:uiPriority w:val="99"/>
    <w:rsid w:val="003A07A0"/>
    <w:rPr>
      <w:rFonts w:ascii="Courier New" w:eastAsia="Calibri" w:hAnsi="Courier New" w:cs="Times New Roman"/>
      <w:color w:val="000000"/>
      <w:sz w:val="20"/>
      <w:szCs w:val="20"/>
    </w:rPr>
  </w:style>
  <w:style w:type="paragraph" w:styleId="Nagwek">
    <w:name w:val="header"/>
    <w:basedOn w:val="Normalny"/>
    <w:link w:val="NagwekZnak"/>
    <w:uiPriority w:val="99"/>
    <w:unhideWhenUsed/>
    <w:rsid w:val="000038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3896"/>
  </w:style>
  <w:style w:type="paragraph" w:styleId="Stopka">
    <w:name w:val="footer"/>
    <w:basedOn w:val="Normalny"/>
    <w:link w:val="StopkaZnak"/>
    <w:uiPriority w:val="99"/>
    <w:unhideWhenUsed/>
    <w:rsid w:val="000038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3896"/>
  </w:style>
  <w:style w:type="character" w:customStyle="1" w:styleId="FontStyle49">
    <w:name w:val="Font Style49"/>
    <w:basedOn w:val="Domylnaczcionkaakapitu"/>
    <w:rsid w:val="00662279"/>
    <w:rPr>
      <w:rFonts w:ascii="Tahoma" w:hAnsi="Tahoma" w:cs="Tahoma"/>
      <w:sz w:val="18"/>
      <w:szCs w:val="18"/>
    </w:rPr>
  </w:style>
  <w:style w:type="paragraph" w:customStyle="1" w:styleId="Akapitzlist1">
    <w:name w:val="Akapit z listą1"/>
    <w:basedOn w:val="Normalny"/>
    <w:rsid w:val="00C7239E"/>
    <w:pPr>
      <w:suppressAutoHyphens/>
      <w:spacing w:after="0" w:line="240" w:lineRule="auto"/>
      <w:ind w:left="720"/>
    </w:pPr>
    <w:rPr>
      <w:rFonts w:ascii="Times New Roman" w:eastAsia="Calibri" w:hAnsi="Times New Roman" w:cs="Times New Roman"/>
      <w:sz w:val="24"/>
      <w:szCs w:val="24"/>
      <w:lang w:eastAsia="ar-SA"/>
    </w:rPr>
  </w:style>
  <w:style w:type="paragraph" w:styleId="Tekstdymka">
    <w:name w:val="Balloon Text"/>
    <w:basedOn w:val="Normalny"/>
    <w:link w:val="TekstdymkaZnak"/>
    <w:uiPriority w:val="99"/>
    <w:semiHidden/>
    <w:unhideWhenUsed/>
    <w:rsid w:val="008A4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4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5</Pages>
  <Words>1105</Words>
  <Characters>6634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PW</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dc:description/>
  <cp:lastModifiedBy>Justyna Małolepszy</cp:lastModifiedBy>
  <cp:revision>90</cp:revision>
  <cp:lastPrinted>2016-06-16T05:25:00Z</cp:lastPrinted>
  <dcterms:created xsi:type="dcterms:W3CDTF">2015-01-19T16:53:00Z</dcterms:created>
  <dcterms:modified xsi:type="dcterms:W3CDTF">2016-06-16T05:25:00Z</dcterms:modified>
</cp:coreProperties>
</file>