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7" w:rsidRPr="00961B17" w:rsidRDefault="00DC3746" w:rsidP="00E91C4E">
      <w:pPr>
        <w:spacing w:before="100" w:beforeAutospacing="1" w:after="100" w:afterAutospacing="1"/>
        <w:contextualSpacing/>
        <w:jc w:val="right"/>
        <w:rPr>
          <w:rFonts w:eastAsia="Times New Roman" w:cs="Times New Roman"/>
          <w:bCs/>
          <w:color w:val="333333"/>
          <w:lang w:eastAsia="pl-PL"/>
        </w:rPr>
      </w:pPr>
      <w:r>
        <w:rPr>
          <w:rFonts w:eastAsia="Times New Roman" w:cs="Times New Roman"/>
          <w:bCs/>
          <w:color w:val="333333"/>
          <w:lang w:eastAsia="pl-PL"/>
        </w:rPr>
        <w:t>Świdwin dn. 07.04.2016</w:t>
      </w:r>
      <w:r w:rsidR="00961B17" w:rsidRPr="00961B17">
        <w:rPr>
          <w:rFonts w:eastAsia="Times New Roman" w:cs="Times New Roman"/>
          <w:bCs/>
          <w:color w:val="333333"/>
          <w:lang w:eastAsia="pl-PL"/>
        </w:rPr>
        <w:t xml:space="preserve"> r</w:t>
      </w:r>
      <w:r w:rsidR="00961B17">
        <w:rPr>
          <w:rFonts w:eastAsia="Times New Roman" w:cs="Times New Roman"/>
          <w:bCs/>
          <w:color w:val="333333"/>
          <w:lang w:eastAsia="pl-PL"/>
        </w:rPr>
        <w:t>.</w:t>
      </w:r>
    </w:p>
    <w:p w:rsidR="00961B17" w:rsidRPr="00F213C7" w:rsidRDefault="00DC3746" w:rsidP="00961B17">
      <w:pPr>
        <w:spacing w:before="100" w:beforeAutospacing="1" w:after="100" w:afterAutospacing="1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333333"/>
          <w:lang w:eastAsia="pl-PL"/>
        </w:rPr>
        <w:t>ZP.272.7</w:t>
      </w:r>
      <w:r w:rsidR="00961B17">
        <w:rPr>
          <w:rFonts w:eastAsia="Times New Roman" w:cs="Times New Roman"/>
          <w:b/>
          <w:bCs/>
          <w:color w:val="333333"/>
          <w:lang w:eastAsia="pl-PL"/>
        </w:rPr>
        <w:t>.201</w:t>
      </w:r>
      <w:r>
        <w:rPr>
          <w:rFonts w:eastAsia="Times New Roman" w:cs="Times New Roman"/>
          <w:b/>
          <w:bCs/>
          <w:color w:val="333333"/>
          <w:lang w:eastAsia="pl-PL"/>
        </w:rPr>
        <w:t>6</w:t>
      </w:r>
    </w:p>
    <w:p w:rsidR="00CF31C7" w:rsidRDefault="00CF31C7" w:rsidP="00961B17">
      <w:pPr>
        <w:spacing w:before="100" w:beforeAutospacing="1" w:after="100" w:afterAutospacing="1"/>
        <w:contextualSpacing/>
        <w:rPr>
          <w:rFonts w:eastAsia="Times New Roman" w:cs="Times New Roman"/>
          <w:color w:val="333333"/>
          <w:lang w:eastAsia="pl-PL"/>
        </w:rPr>
      </w:pPr>
    </w:p>
    <w:p w:rsidR="00CF31C7" w:rsidRDefault="00CF31C7" w:rsidP="00961B17">
      <w:pPr>
        <w:spacing w:before="100" w:beforeAutospacing="1" w:after="100" w:afterAutospacing="1"/>
        <w:contextualSpacing/>
        <w:rPr>
          <w:rFonts w:eastAsia="Times New Roman" w:cs="Times New Roman"/>
          <w:color w:val="333333"/>
          <w:lang w:eastAsia="pl-PL"/>
        </w:rPr>
      </w:pPr>
    </w:p>
    <w:p w:rsidR="00961B17" w:rsidRPr="00F213C7" w:rsidRDefault="00961B17" w:rsidP="00961B17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color w:val="333333"/>
          <w:lang w:eastAsia="pl-PL"/>
        </w:rPr>
      </w:pPr>
    </w:p>
    <w:p w:rsidR="00961B17" w:rsidRPr="00CF31C7" w:rsidRDefault="00961B17" w:rsidP="00CF31C7">
      <w:pPr>
        <w:spacing w:before="100" w:beforeAutospacing="1" w:after="100" w:afterAutospacing="1"/>
        <w:ind w:firstLine="708"/>
        <w:contextualSpacing/>
        <w:jc w:val="right"/>
        <w:rPr>
          <w:rFonts w:eastAsia="Times New Roman" w:cs="Times New Roman"/>
          <w:b/>
          <w:color w:val="333333"/>
          <w:lang w:eastAsia="pl-PL"/>
        </w:rPr>
      </w:pPr>
      <w:r w:rsidRPr="00CF31C7">
        <w:rPr>
          <w:rFonts w:eastAsia="Times New Roman" w:cs="Times New Roman"/>
          <w:b/>
          <w:color w:val="333333"/>
          <w:lang w:eastAsia="pl-PL"/>
        </w:rPr>
        <w:t>Wykonawcy biorący udział w postępowaniu</w:t>
      </w:r>
    </w:p>
    <w:p w:rsidR="00961B17" w:rsidRDefault="00961B17" w:rsidP="00961B17">
      <w:pPr>
        <w:spacing w:before="100" w:beforeAutospacing="1" w:after="100" w:afterAutospacing="1"/>
        <w:ind w:firstLine="708"/>
        <w:contextualSpacing/>
        <w:jc w:val="center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</w:p>
    <w:p w:rsidR="00CF31C7" w:rsidRDefault="00CF31C7" w:rsidP="00961B17">
      <w:pPr>
        <w:spacing w:before="100" w:beforeAutospacing="1" w:after="100" w:afterAutospacing="1"/>
        <w:contextualSpacing/>
        <w:rPr>
          <w:rFonts w:eastAsia="Times New Roman" w:cs="Times New Roman"/>
          <w:b/>
          <w:color w:val="333333"/>
          <w:lang w:eastAsia="pl-PL"/>
        </w:rPr>
      </w:pPr>
    </w:p>
    <w:p w:rsidR="00CF31C7" w:rsidRDefault="00CF31C7" w:rsidP="00961B17">
      <w:pPr>
        <w:spacing w:before="100" w:beforeAutospacing="1" w:after="100" w:afterAutospacing="1"/>
        <w:contextualSpacing/>
        <w:rPr>
          <w:rFonts w:eastAsia="Times New Roman" w:cs="Times New Roman"/>
          <w:b/>
          <w:color w:val="333333"/>
          <w:lang w:eastAsia="pl-PL"/>
        </w:rPr>
      </w:pPr>
    </w:p>
    <w:p w:rsidR="00961B17" w:rsidRDefault="00961B17" w:rsidP="00961B17">
      <w:pPr>
        <w:spacing w:before="100" w:beforeAutospacing="1" w:after="100" w:afterAutospacing="1"/>
        <w:contextualSpacing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b/>
          <w:color w:val="333333"/>
          <w:lang w:eastAsia="pl-PL"/>
        </w:rPr>
        <w:t xml:space="preserve">Zamawiający: </w:t>
      </w:r>
      <w:r w:rsidRPr="005B2724">
        <w:rPr>
          <w:rFonts w:eastAsia="Times New Roman" w:cs="Times New Roman"/>
          <w:color w:val="333333"/>
          <w:lang w:eastAsia="pl-PL"/>
        </w:rPr>
        <w:t>Powiat Świdwiński</w:t>
      </w:r>
    </w:p>
    <w:p w:rsidR="00CF31C7" w:rsidRDefault="00CF31C7" w:rsidP="00961B17">
      <w:pPr>
        <w:spacing w:before="100" w:beforeAutospacing="1" w:after="100" w:afterAutospacing="1"/>
        <w:contextualSpacing/>
        <w:rPr>
          <w:rFonts w:eastAsia="Times New Roman" w:cs="Times New Roman"/>
          <w:color w:val="333333"/>
          <w:lang w:eastAsia="pl-PL"/>
        </w:rPr>
      </w:pPr>
    </w:p>
    <w:p w:rsidR="00961B17" w:rsidRPr="00E91C4E" w:rsidRDefault="00CF31C7" w:rsidP="00AE7D27">
      <w:pPr>
        <w:spacing w:before="100" w:beforeAutospacing="1" w:after="100" w:afterAutospacing="1"/>
        <w:contextualSpacing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Dotyczy postępowania prowadzonego w trybie przetargu nieograniczonego pn.: </w:t>
      </w:r>
      <w:r w:rsidRPr="00CF31C7">
        <w:rPr>
          <w:rFonts w:eastAsia="Times New Roman" w:cs="Times New Roman"/>
          <w:b/>
          <w:i/>
          <w:color w:val="333333"/>
          <w:lang w:eastAsia="pl-PL"/>
        </w:rPr>
        <w:t xml:space="preserve">„Modernizacja systemów ogrzewania i przygotowania </w:t>
      </w:r>
      <w:proofErr w:type="spellStart"/>
      <w:r w:rsidRPr="00CF31C7">
        <w:rPr>
          <w:rFonts w:eastAsia="Times New Roman" w:cs="Times New Roman"/>
          <w:b/>
          <w:i/>
          <w:color w:val="333333"/>
          <w:lang w:eastAsia="pl-PL"/>
        </w:rPr>
        <w:t>c.w.u</w:t>
      </w:r>
      <w:proofErr w:type="spellEnd"/>
      <w:r w:rsidRPr="00CF31C7">
        <w:rPr>
          <w:rFonts w:eastAsia="Times New Roman" w:cs="Times New Roman"/>
          <w:b/>
          <w:i/>
          <w:color w:val="333333"/>
          <w:lang w:eastAsia="pl-PL"/>
        </w:rPr>
        <w:t>. w obiektach będących własnością Powiatu Świdwińskiego”</w:t>
      </w:r>
    </w:p>
    <w:p w:rsidR="00961B17" w:rsidRDefault="00961B17" w:rsidP="00961B17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color w:val="333333"/>
          <w:lang w:eastAsia="pl-PL"/>
        </w:rPr>
      </w:pPr>
    </w:p>
    <w:p w:rsidR="00961B17" w:rsidRDefault="00D72C60" w:rsidP="002274E5">
      <w:pPr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333333"/>
          <w:lang w:eastAsia="pl-PL"/>
        </w:rPr>
      </w:pPr>
      <w:r>
        <w:rPr>
          <w:rFonts w:eastAsia="Times New Roman" w:cs="Times New Roman"/>
          <w:b/>
          <w:i/>
          <w:color w:val="333333"/>
          <w:lang w:eastAsia="pl-PL"/>
        </w:rPr>
        <w:t>Informuję, że w dniach 1, 4 kwietnia 2016 r.</w:t>
      </w:r>
      <w:r w:rsidR="00961B17">
        <w:rPr>
          <w:rFonts w:eastAsia="Times New Roman" w:cs="Times New Roman"/>
          <w:b/>
          <w:i/>
          <w:color w:val="333333"/>
          <w:lang w:eastAsia="pl-PL"/>
        </w:rPr>
        <w:t xml:space="preserve"> wpłynęł</w:t>
      </w:r>
      <w:r>
        <w:rPr>
          <w:rFonts w:eastAsia="Times New Roman" w:cs="Times New Roman"/>
          <w:b/>
          <w:i/>
          <w:color w:val="333333"/>
          <w:lang w:eastAsia="pl-PL"/>
        </w:rPr>
        <w:t>y następujące pytania</w:t>
      </w:r>
      <w:r w:rsidR="00AD37AE">
        <w:rPr>
          <w:rFonts w:eastAsia="Times New Roman" w:cs="Times New Roman"/>
          <w:b/>
          <w:i/>
          <w:color w:val="333333"/>
          <w:lang w:eastAsia="pl-PL"/>
        </w:rPr>
        <w:t>:</w:t>
      </w:r>
    </w:p>
    <w:p w:rsidR="00BC329B" w:rsidRDefault="00BC329B" w:rsidP="00BC329B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Czy Zamawiający przewiduje przy wymianie grzejników (część 1, 2, i 3 zadania) prace budowlane tj. szpachlowanie, malowanie itp.? – jeżeli tak to proszę o uzupełnienie nakładów rzeczowych.</w:t>
      </w:r>
    </w:p>
    <w:p w:rsidR="00BC329B" w:rsidRDefault="00BC329B" w:rsidP="00BC329B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Proszę o zamieszczenie w SIWZ szczegółowego schematu połączeniowego pomiędzy podgrzewaczami nowoprojektowanymi, a istniejącymi (automatyka i hydraulika).</w:t>
      </w:r>
    </w:p>
    <w:p w:rsidR="00BC329B" w:rsidRDefault="00BC329B" w:rsidP="00BC329B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Czy Zamawiający przewiduje rozpoczęcie robót przed 01.07.2016 ( po tzw. Zakończeniu sezonu grzewczego)? – jeżeli tak to proszę o zmianę par. 2 pkt. 1 propozycji umowy.</w:t>
      </w:r>
    </w:p>
    <w:p w:rsidR="00BC329B" w:rsidRDefault="000F5050" w:rsidP="00BC329B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W budynku Sali gimnastycznej przy ul. Kościuszki 2 w Świdwinie do wykonania jest instalacja </w:t>
      </w:r>
      <w:proofErr w:type="spellStart"/>
      <w:r>
        <w:rPr>
          <w:rFonts w:eastAsia="Times New Roman" w:cs="Times New Roman"/>
          <w:color w:val="333333"/>
          <w:lang w:eastAsia="pl-PL"/>
        </w:rPr>
        <w:t>c.w.u</w:t>
      </w:r>
      <w:proofErr w:type="spellEnd"/>
      <w:r>
        <w:rPr>
          <w:rFonts w:eastAsia="Times New Roman" w:cs="Times New Roman"/>
          <w:color w:val="333333"/>
          <w:lang w:eastAsia="pl-PL"/>
        </w:rPr>
        <w:t>. Instalacja ta doprowadzona zostanie między innymi do urządzeń sanitarnych (ceramika), do których doprowadzona jest obecnie tylko woda zimna (podtynkowo). Czy oferent ma w swojej ofercie ująć wymianę armatury sanitarnej dostosowanej do poboru ciepłej i zimnej wody?</w:t>
      </w:r>
    </w:p>
    <w:p w:rsidR="000F5050" w:rsidRDefault="000F5050" w:rsidP="000F5050">
      <w:pPr>
        <w:spacing w:before="100" w:beforeAutospacing="1" w:after="100" w:afterAutospacing="1"/>
        <w:rPr>
          <w:rFonts w:eastAsia="Times New Roman" w:cs="Times New Roman"/>
          <w:b/>
          <w:color w:val="333333"/>
          <w:lang w:eastAsia="pl-PL"/>
        </w:rPr>
      </w:pPr>
      <w:r w:rsidRPr="000F5050">
        <w:rPr>
          <w:rFonts w:eastAsia="Times New Roman" w:cs="Times New Roman"/>
          <w:b/>
          <w:color w:val="333333"/>
          <w:lang w:eastAsia="pl-PL"/>
        </w:rPr>
        <w:t>Odpowiedzi Zamawiającego:</w:t>
      </w:r>
    </w:p>
    <w:p w:rsidR="000F5050" w:rsidRDefault="000F5050" w:rsidP="000F505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W przypadku wymiany grzejników dla poszczególnych zadań sprawa wygląda następująco:</w:t>
      </w:r>
    </w:p>
    <w:p w:rsidR="000F5050" w:rsidRDefault="000F5050" w:rsidP="000F5050">
      <w:pPr>
        <w:pStyle w:val="Akapitzlist"/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</w:p>
    <w:p w:rsidR="000F5050" w:rsidRDefault="000F5050" w:rsidP="000F505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dla zadania nr 1 należy dodatkowo założyć 21 miejsc do szpachlowania oraz uzupełnienia powłok malarskich do 2 m</w:t>
      </w:r>
      <w:r>
        <w:rPr>
          <w:rFonts w:eastAsia="Times New Roman" w:cs="Times New Roman"/>
          <w:color w:val="333333"/>
          <w:vertAlign w:val="superscript"/>
          <w:lang w:eastAsia="pl-PL"/>
        </w:rPr>
        <w:t>2</w:t>
      </w:r>
      <w:r w:rsidR="004E32CB">
        <w:rPr>
          <w:rFonts w:eastAsia="Times New Roman" w:cs="Times New Roman"/>
          <w:color w:val="333333"/>
          <w:lang w:eastAsia="pl-PL"/>
        </w:rPr>
        <w:t xml:space="preserve"> na miejsce,</w:t>
      </w:r>
    </w:p>
    <w:p w:rsidR="000F5050" w:rsidRDefault="000F5050" w:rsidP="000F505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dla zadania nr 2 Użytkownik obiektu we własnym zakresie dokona stosownych prac związanych z </w:t>
      </w:r>
      <w:r w:rsidR="004E32CB">
        <w:rPr>
          <w:rFonts w:eastAsia="Times New Roman" w:cs="Times New Roman"/>
          <w:color w:val="333333"/>
          <w:lang w:eastAsia="pl-PL"/>
        </w:rPr>
        <w:t>uzupełnieniem ubytków po wymianie grzejników,</w:t>
      </w:r>
    </w:p>
    <w:p w:rsidR="004E32CB" w:rsidRDefault="004E32CB" w:rsidP="000F505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dla zadania nr 3 Zamawiający wraz z odpowiedziami </w:t>
      </w:r>
      <w:r w:rsidR="00AE7D27">
        <w:rPr>
          <w:rFonts w:eastAsia="Times New Roman" w:cs="Times New Roman"/>
          <w:color w:val="333333"/>
          <w:lang w:eastAsia="pl-PL"/>
        </w:rPr>
        <w:t xml:space="preserve">zamieszcza </w:t>
      </w:r>
      <w:r>
        <w:rPr>
          <w:rFonts w:eastAsia="Times New Roman" w:cs="Times New Roman"/>
          <w:color w:val="333333"/>
          <w:lang w:eastAsia="pl-PL"/>
        </w:rPr>
        <w:t>uzupełniony przedmiar robót.</w:t>
      </w:r>
    </w:p>
    <w:p w:rsidR="000F5050" w:rsidRDefault="00EE4A61" w:rsidP="000F505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Rozwiązanie połączenia pomiędzy podgrzewaczami istniejącymi, a nowoprojektowanymi wraz z zapewnieniem sprawnej pracy systemu automatyki leży po stronie Wykonawcy i winno być ujęte w dokumentacji powykonawczej.</w:t>
      </w:r>
    </w:p>
    <w:p w:rsidR="00EE4A61" w:rsidRDefault="00E91C4E" w:rsidP="000F505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Zamawiający nie przewiduje rozpoczęcia robót przed 01.07.2016 r.</w:t>
      </w:r>
    </w:p>
    <w:p w:rsidR="00C737EF" w:rsidRDefault="00E91C4E" w:rsidP="00C737E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>Pozycje 26 i 27 przedmiaru robót dot. instalacji sanitarnych obejmują wymianę armatury sanitarnej.</w:t>
      </w:r>
    </w:p>
    <w:p w:rsidR="00C737EF" w:rsidRDefault="00C737EF" w:rsidP="00C737EF">
      <w:pPr>
        <w:spacing w:before="100" w:beforeAutospacing="1" w:after="100" w:afterAutospacing="1"/>
        <w:ind w:left="360"/>
        <w:rPr>
          <w:rFonts w:eastAsia="Times New Roman" w:cs="Times New Roman"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                                                                        Wicestarosta                               Starosta</w:t>
      </w:r>
    </w:p>
    <w:p w:rsidR="00C737EF" w:rsidRPr="00C737EF" w:rsidRDefault="00C737EF" w:rsidP="00C737EF">
      <w:pPr>
        <w:spacing w:before="100" w:beforeAutospacing="1" w:after="100" w:afterAutospacing="1"/>
        <w:ind w:left="360"/>
        <w:rPr>
          <w:rFonts w:eastAsia="Times New Roman" w:cs="Times New Roman"/>
          <w:i/>
          <w:color w:val="333333"/>
          <w:lang w:eastAsia="pl-PL"/>
        </w:rPr>
      </w:pPr>
      <w:r>
        <w:rPr>
          <w:rFonts w:eastAsia="Times New Roman" w:cs="Times New Roman"/>
          <w:color w:val="333333"/>
          <w:lang w:eastAsia="pl-PL"/>
        </w:rPr>
        <w:t xml:space="preserve">                                                                     </w:t>
      </w:r>
      <w:r w:rsidRPr="00C737EF">
        <w:rPr>
          <w:rFonts w:eastAsia="Times New Roman" w:cs="Times New Roman"/>
          <w:i/>
          <w:color w:val="333333"/>
          <w:lang w:eastAsia="pl-PL"/>
        </w:rPr>
        <w:t>Zdzisław Pawelec                    Mirosław Majka</w:t>
      </w:r>
    </w:p>
    <w:sectPr w:rsidR="00C737EF" w:rsidRPr="00C737EF" w:rsidSect="00C737EF">
      <w:headerReference w:type="default" r:id="rId8"/>
      <w:footerReference w:type="default" r:id="rId9"/>
      <w:pgSz w:w="11906" w:h="16838"/>
      <w:pgMar w:top="619" w:right="1417" w:bottom="426" w:left="1417" w:header="142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6B" w:rsidRDefault="009B646B" w:rsidP="00933476">
      <w:r>
        <w:separator/>
      </w:r>
    </w:p>
  </w:endnote>
  <w:endnote w:type="continuationSeparator" w:id="0">
    <w:p w:rsidR="009B646B" w:rsidRDefault="009B646B" w:rsidP="0093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EF" w:rsidRPr="00C737EF" w:rsidRDefault="00C737EF">
    <w:pPr>
      <w:pStyle w:val="Stopka"/>
      <w:rPr>
        <w:sz w:val="16"/>
        <w:szCs w:val="16"/>
      </w:rPr>
    </w:pPr>
    <w:proofErr w:type="spellStart"/>
    <w:r w:rsidRPr="00C737EF">
      <w:rPr>
        <w:sz w:val="16"/>
        <w:szCs w:val="16"/>
      </w:rPr>
      <w:t>Sporz</w:t>
    </w:r>
    <w:proofErr w:type="spellEnd"/>
    <w:r w:rsidRPr="00C737EF">
      <w:rPr>
        <w:sz w:val="16"/>
        <w:szCs w:val="16"/>
      </w:rPr>
      <w:t xml:space="preserve">. Ł. </w:t>
    </w:r>
    <w:proofErr w:type="spellStart"/>
    <w:r w:rsidRPr="00C737EF">
      <w:rPr>
        <w:sz w:val="16"/>
        <w:szCs w:val="16"/>
      </w:rPr>
      <w:t>Pugacz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6B" w:rsidRDefault="009B646B" w:rsidP="00933476">
      <w:r>
        <w:separator/>
      </w:r>
    </w:p>
  </w:footnote>
  <w:footnote w:type="continuationSeparator" w:id="0">
    <w:p w:rsidR="009B646B" w:rsidRDefault="009B646B" w:rsidP="0093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6" w:rsidRDefault="00DC3746">
    <w:pPr>
      <w:pStyle w:val="Nagwek"/>
    </w:pPr>
    <w:r>
      <w:rPr>
        <w:noProof/>
        <w:lang w:eastAsia="pl-PL"/>
      </w:rPr>
      <w:drawing>
        <wp:inline distT="0" distB="0" distL="0" distR="0">
          <wp:extent cx="2724150" cy="762000"/>
          <wp:effectExtent l="19050" t="0" r="0" b="0"/>
          <wp:docPr id="2" name="Obraz 1" descr="t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98"/>
    <w:multiLevelType w:val="hybridMultilevel"/>
    <w:tmpl w:val="0832DA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1BE"/>
    <w:multiLevelType w:val="hybridMultilevel"/>
    <w:tmpl w:val="5576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4DE9"/>
    <w:multiLevelType w:val="hybridMultilevel"/>
    <w:tmpl w:val="43684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977C2"/>
    <w:multiLevelType w:val="hybridMultilevel"/>
    <w:tmpl w:val="549C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5074"/>
    <w:multiLevelType w:val="hybridMultilevel"/>
    <w:tmpl w:val="0DD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93F0A"/>
    <w:multiLevelType w:val="hybridMultilevel"/>
    <w:tmpl w:val="514A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17"/>
    <w:rsid w:val="000341F6"/>
    <w:rsid w:val="0005371F"/>
    <w:rsid w:val="00064DC8"/>
    <w:rsid w:val="00097CBE"/>
    <w:rsid w:val="000C2E2F"/>
    <w:rsid w:val="000F5050"/>
    <w:rsid w:val="00157DB8"/>
    <w:rsid w:val="00202E56"/>
    <w:rsid w:val="002274E5"/>
    <w:rsid w:val="00234A28"/>
    <w:rsid w:val="00235494"/>
    <w:rsid w:val="002C6E8E"/>
    <w:rsid w:val="002F7B8C"/>
    <w:rsid w:val="00303D63"/>
    <w:rsid w:val="0039366D"/>
    <w:rsid w:val="003C7506"/>
    <w:rsid w:val="00435C67"/>
    <w:rsid w:val="00490C8B"/>
    <w:rsid w:val="004E32CB"/>
    <w:rsid w:val="004F3AD7"/>
    <w:rsid w:val="00577582"/>
    <w:rsid w:val="005D2B6B"/>
    <w:rsid w:val="006179A8"/>
    <w:rsid w:val="00651095"/>
    <w:rsid w:val="00654966"/>
    <w:rsid w:val="006C6451"/>
    <w:rsid w:val="006E208E"/>
    <w:rsid w:val="007B362E"/>
    <w:rsid w:val="007C1BB0"/>
    <w:rsid w:val="00823214"/>
    <w:rsid w:val="0083091E"/>
    <w:rsid w:val="00852BDC"/>
    <w:rsid w:val="008A698D"/>
    <w:rsid w:val="008B1717"/>
    <w:rsid w:val="008B375A"/>
    <w:rsid w:val="008B74BF"/>
    <w:rsid w:val="00933476"/>
    <w:rsid w:val="009452EB"/>
    <w:rsid w:val="009531C0"/>
    <w:rsid w:val="00961B17"/>
    <w:rsid w:val="0096440B"/>
    <w:rsid w:val="00972BDD"/>
    <w:rsid w:val="009B48C3"/>
    <w:rsid w:val="009B646B"/>
    <w:rsid w:val="00A00862"/>
    <w:rsid w:val="00A026A4"/>
    <w:rsid w:val="00A12280"/>
    <w:rsid w:val="00A215E1"/>
    <w:rsid w:val="00A452E8"/>
    <w:rsid w:val="00A62BA7"/>
    <w:rsid w:val="00A83362"/>
    <w:rsid w:val="00A97D40"/>
    <w:rsid w:val="00AB1B7D"/>
    <w:rsid w:val="00AD37AE"/>
    <w:rsid w:val="00AE7D27"/>
    <w:rsid w:val="00BC329B"/>
    <w:rsid w:val="00BE3359"/>
    <w:rsid w:val="00C13883"/>
    <w:rsid w:val="00C337F4"/>
    <w:rsid w:val="00C3657F"/>
    <w:rsid w:val="00C737EF"/>
    <w:rsid w:val="00C82A92"/>
    <w:rsid w:val="00C90671"/>
    <w:rsid w:val="00CA2399"/>
    <w:rsid w:val="00CA39C1"/>
    <w:rsid w:val="00CA6143"/>
    <w:rsid w:val="00CC6054"/>
    <w:rsid w:val="00CF31C7"/>
    <w:rsid w:val="00D40A58"/>
    <w:rsid w:val="00D72C60"/>
    <w:rsid w:val="00DC3746"/>
    <w:rsid w:val="00E07B02"/>
    <w:rsid w:val="00E116A2"/>
    <w:rsid w:val="00E3200B"/>
    <w:rsid w:val="00E32230"/>
    <w:rsid w:val="00E4211F"/>
    <w:rsid w:val="00E51826"/>
    <w:rsid w:val="00E65DF4"/>
    <w:rsid w:val="00E74F18"/>
    <w:rsid w:val="00E91C4E"/>
    <w:rsid w:val="00E94831"/>
    <w:rsid w:val="00EA5432"/>
    <w:rsid w:val="00EB058F"/>
    <w:rsid w:val="00EB3928"/>
    <w:rsid w:val="00EE4A61"/>
    <w:rsid w:val="00F142B6"/>
    <w:rsid w:val="00F159E7"/>
    <w:rsid w:val="00F3584E"/>
    <w:rsid w:val="00F46E26"/>
    <w:rsid w:val="00F75BB4"/>
    <w:rsid w:val="00F75F7C"/>
    <w:rsid w:val="00FA241E"/>
    <w:rsid w:val="00FC2C3E"/>
    <w:rsid w:val="00FD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3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476"/>
  </w:style>
  <w:style w:type="paragraph" w:styleId="Stopka">
    <w:name w:val="footer"/>
    <w:basedOn w:val="Normalny"/>
    <w:link w:val="StopkaZnak"/>
    <w:uiPriority w:val="99"/>
    <w:unhideWhenUsed/>
    <w:rsid w:val="00933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476"/>
  </w:style>
  <w:style w:type="paragraph" w:styleId="Tekstdymka">
    <w:name w:val="Balloon Text"/>
    <w:basedOn w:val="Normalny"/>
    <w:link w:val="TekstdymkaZnak"/>
    <w:uiPriority w:val="99"/>
    <w:semiHidden/>
    <w:unhideWhenUsed/>
    <w:rsid w:val="00933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7B6E-8FCE-4A53-AF7E-FD11348F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Łukasz Pugacz</cp:lastModifiedBy>
  <cp:revision>19</cp:revision>
  <cp:lastPrinted>2012-07-03T12:25:00Z</cp:lastPrinted>
  <dcterms:created xsi:type="dcterms:W3CDTF">2012-07-03T08:53:00Z</dcterms:created>
  <dcterms:modified xsi:type="dcterms:W3CDTF">2016-04-07T06:11:00Z</dcterms:modified>
</cp:coreProperties>
</file>