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89" w:rsidRDefault="00986289" w:rsidP="00986289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P R Z E T A R G U</w:t>
      </w:r>
    </w:p>
    <w:p w:rsidR="00986289" w:rsidRDefault="00986289" w:rsidP="00986289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Na podstawie art. 39 ustawy z dnia 21 sierpnia 1997r. o gospodarce nieruchomościami (t. j. Dz. U. z 2010r. Nr 102, poz. 651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 xml:space="preserve">. zm.) oraz Rozporządzenia Rady Ministrów z dnia 14 września 2004r. w sprawie sposobu i trybu przeprowadzania przetargów oraz rokowań na zbycie nieruchomości (Dz. U. z 2004r. Nr 207, poz. 2108) </w:t>
      </w:r>
      <w:r>
        <w:rPr>
          <w:b/>
          <w:sz w:val="28"/>
          <w:szCs w:val="28"/>
        </w:rPr>
        <w:t>Starosta Powiatu Świdwińskiego ogłasza II ustny przetarg nieograniczony na sprzedaż wymienionej nieruchomości stanowiącej własność Skarbu Państwa.</w:t>
      </w:r>
    </w:p>
    <w:p w:rsidR="00986289" w:rsidRDefault="00986289" w:rsidP="00986289">
      <w:pPr>
        <w:pStyle w:val="Tekstpodstawowy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2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17"/>
        <w:gridCol w:w="5000"/>
        <w:gridCol w:w="1843"/>
        <w:gridCol w:w="1559"/>
        <w:gridCol w:w="1856"/>
      </w:tblGrid>
      <w:tr w:rsidR="00986289" w:rsidTr="00986289">
        <w:trPr>
          <w:trHeight w:val="5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wywoławcza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Postąpienie</w:t>
            </w:r>
          </w:p>
        </w:tc>
      </w:tr>
      <w:tr w:rsidR="00986289" w:rsidTr="00986289">
        <w:trPr>
          <w:trHeight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89" w:rsidRDefault="009862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986289" w:rsidTr="00986289">
        <w:trPr>
          <w:trHeight w:val="25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89" w:rsidRDefault="00986289">
            <w:pPr>
              <w:pStyle w:val="Tekstpodstawowy"/>
              <w:spacing w:after="0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Polakowo</w:t>
            </w:r>
            <w:proofErr w:type="spellEnd"/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działki: 163/2 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pow. 0,5538 ha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163/4 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pow. 0,1235 ha 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163/5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 pow. 0,1265 ha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obręb Nielep 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 Rąbino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Kw</w:t>
            </w:r>
            <w:proofErr w:type="spellEnd"/>
            <w:r>
              <w:rPr>
                <w:b/>
                <w:sz w:val="24"/>
                <w:szCs w:val="24"/>
              </w:rPr>
              <w:t xml:space="preserve"> nr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KO2B/00003353/2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89" w:rsidRDefault="00986289">
            <w:pPr>
              <w:pStyle w:val="Tekstpodstawowy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nr 163/2 jest zabudowana budynkiem mieszkalnym o pow. użytkowej 78,23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i dwoma budynkami gospodarczymi o pow. użytkowej 556,50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 i 139,00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W budynku mieszkalnym znajduje się jeden lokal mieszkalny. Działka nr 163/4 jest zabudowana budynkiem mieszkalnym.</w:t>
            </w:r>
          </w:p>
          <w:p w:rsidR="00986289" w:rsidRDefault="00986289">
            <w:pPr>
              <w:pStyle w:val="Tekstpodstawowy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nr 163/4 jest zabudowana budynkiem mieszkalnym  o pow.  użytkowej 171,15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. W budynku funkcjonalnie wydzielone są trzy lokale mieszkalne.</w:t>
            </w:r>
          </w:p>
          <w:p w:rsidR="00986289" w:rsidRDefault="00986289">
            <w:pPr>
              <w:pStyle w:val="Tekstpodstawowy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nr 163/5 jest zabudowana budynkiem mieszkalnym o pow. użytkowej 57,04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. W budynku znajduje się jeden lokal mieszkalny.</w:t>
            </w:r>
          </w:p>
          <w:p w:rsidR="00986289" w:rsidRDefault="00986289">
            <w:pPr>
              <w:pStyle w:val="Tekstpodstawowy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sprzedaży jest udział do 4/7 części nieruchomości.</w:t>
            </w:r>
          </w:p>
          <w:p w:rsidR="00986289" w:rsidRDefault="00986289">
            <w:pPr>
              <w:pStyle w:val="Tekstpodstawowy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studium uwarunkowań i kierunków zagospodarowania przestrzennego Gminy Rąbino działka nr  162/2 i nr 163/5 stanowią teren zabudowy mieszkaniowej, ogrody i sady a działka nr 163/4 stanowi teren zabudowy mieszkaniowej. </w:t>
            </w:r>
          </w:p>
          <w:p w:rsidR="00986289" w:rsidRDefault="00986289">
            <w:pPr>
              <w:pStyle w:val="Tekstpodstawowy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82.994,00 zł.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(zwolnione z podatku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8.000,00 zł.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mniej niż</w:t>
            </w: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86289" w:rsidRDefault="00986289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830,00 zł.</w:t>
            </w:r>
          </w:p>
        </w:tc>
      </w:tr>
    </w:tbl>
    <w:p w:rsidR="00986289" w:rsidRDefault="00986289" w:rsidP="00986289">
      <w:pPr>
        <w:pStyle w:val="Tekstpodstawowy"/>
        <w:jc w:val="both"/>
        <w:rPr>
          <w:b/>
          <w:i/>
          <w:sz w:val="28"/>
          <w:szCs w:val="28"/>
          <w:u w:val="single"/>
        </w:rPr>
      </w:pPr>
    </w:p>
    <w:p w:rsidR="00986289" w:rsidRDefault="00986289" w:rsidP="00986289">
      <w:pPr>
        <w:pStyle w:val="Tekstpodstawowy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Adnotacje:</w:t>
      </w:r>
    </w:p>
    <w:p w:rsidR="00986289" w:rsidRDefault="00986289" w:rsidP="00986289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Przetarg odbędzie się w dniu 10.04.2013r.o godzinie 10ºº w siedzibie Wydziału Geodezji i Gospodarki Nieruchomościami Starostwa Powiatowego w Świdwinie przy ul. Kołobrzeskiej 43.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Warunkiem przystąpienia do przetargu jest wpłacenie w kasie Starostwa przy ul. Mieszka I 16 lub na konto: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Pekao S.A   11 1240 3682 1111 0000 4200 9670 </w:t>
      </w:r>
      <w:r>
        <w:rPr>
          <w:b/>
          <w:sz w:val="28"/>
          <w:szCs w:val="28"/>
        </w:rPr>
        <w:t>wadium, w terminie nie później niż do  04.04.2013r.</w:t>
      </w:r>
      <w:r>
        <w:rPr>
          <w:sz w:val="28"/>
          <w:szCs w:val="28"/>
        </w:rPr>
        <w:t>. Wadium wpłacone przez uczestnika, który wygra przetarg zalicza się na poczet ceny nabycia nieruchomości. Niewykorzystane wadia zwraca się niezwłocznie, jednak nie później niż w ciągu 3 dni po przetargu.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3. Wadium przepada w razie uchylenia się uczestnika, który wygrał przetarg od zawarcia umowy i terminowego uregulowania ceny sprzedaży.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4. Nabywca zobowiązany jest do zapłaty ustalonej w przetargu ceny najpóźniej w dniu podpisania notarialnej umowy sprzedaży.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5. Przetarg jest ważny bez względu na liczbę uczestników, jeżeli chociaż jeden z nich zaoferuje, co najmniej jedno postąpienie ceny wywoławczej.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6. Koszty notarialne i koszty wieczystoksięgowe w całości ponosi Nabywca.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Ogłoszenie o przetargu zostaje podane do publicznej wiadomości poprzez wywieszenie na tablicy ogłoszeń Starostwa Powiatowego w Świdwinie, a także urzędów poszczególnych miast i gmin powiatu Świdwińskiego oraz na stronie internetowej </w:t>
      </w:r>
      <w:r>
        <w:rPr>
          <w:sz w:val="28"/>
          <w:szCs w:val="28"/>
          <w:u w:val="single"/>
        </w:rPr>
        <w:t>www.bip.powiatswidwinski.pl</w:t>
      </w:r>
      <w:r>
        <w:rPr>
          <w:sz w:val="28"/>
          <w:szCs w:val="28"/>
        </w:rPr>
        <w:t>, od dnia 08.03.2013r. do dnia przetargu.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8. Starosta Powiatu Świdwińskiego zastrzega sobie prawo odstąpienia od przeprowadzenia przetargu z uzasadnionej przyczyny.</w:t>
      </w:r>
    </w:p>
    <w:p w:rsidR="00986289" w:rsidRDefault="00986289" w:rsidP="0098628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9. Szczegółowych informacji w sprawie udzielają pracownicy Wydziału Geodezji i Gospodarki Nieruchomościami Starostwa Powiatowego w Świdwinie przy ul. Kołobrzeskiej 43 (pokój nr 11), lub telefonicznie pod numerem:</w:t>
      </w:r>
      <w:r>
        <w:rPr>
          <w:sz w:val="28"/>
          <w:szCs w:val="28"/>
        </w:rPr>
        <w:br/>
        <w:t>(094) 36-50-220.</w:t>
      </w:r>
    </w:p>
    <w:p w:rsidR="00986289" w:rsidRDefault="00986289" w:rsidP="00986289">
      <w:pPr>
        <w:rPr>
          <w:sz w:val="28"/>
          <w:szCs w:val="28"/>
        </w:rPr>
      </w:pPr>
    </w:p>
    <w:p w:rsidR="00986289" w:rsidRDefault="00986289" w:rsidP="00986289">
      <w:pPr>
        <w:tabs>
          <w:tab w:val="left" w:pos="708"/>
        </w:tabs>
        <w:suppressAutoHyphens/>
        <w:spacing w:line="100" w:lineRule="atLeast"/>
        <w:ind w:left="113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Starosta</w:t>
      </w:r>
    </w:p>
    <w:p w:rsidR="00986289" w:rsidRDefault="00986289" w:rsidP="00986289">
      <w:pPr>
        <w:tabs>
          <w:tab w:val="left" w:pos="708"/>
        </w:tabs>
        <w:suppressAutoHyphens/>
        <w:spacing w:line="100" w:lineRule="atLeast"/>
        <w:ind w:left="11328"/>
        <w:rPr>
          <w:color w:val="00000A"/>
          <w:sz w:val="24"/>
          <w:szCs w:val="24"/>
        </w:rPr>
      </w:pPr>
    </w:p>
    <w:p w:rsidR="00986289" w:rsidRDefault="00986289" w:rsidP="00986289">
      <w:pPr>
        <w:tabs>
          <w:tab w:val="left" w:pos="708"/>
        </w:tabs>
        <w:suppressAutoHyphens/>
        <w:spacing w:line="100" w:lineRule="atLeast"/>
        <w:ind w:left="11328"/>
        <w:rPr>
          <w:color w:val="00000A"/>
          <w:sz w:val="24"/>
          <w:szCs w:val="24"/>
        </w:rPr>
        <w:sectPr w:rsidR="00986289">
          <w:pgSz w:w="16839" w:h="23814"/>
          <w:pgMar w:top="1417" w:right="1417" w:bottom="1417" w:left="1417" w:header="708" w:footer="708" w:gutter="0"/>
          <w:cols w:space="708"/>
        </w:sectPr>
      </w:pPr>
      <w:r>
        <w:rPr>
          <w:color w:val="00000A"/>
          <w:sz w:val="24"/>
          <w:szCs w:val="24"/>
        </w:rPr>
        <w:t>Mirosław Majka</w:t>
      </w:r>
    </w:p>
    <w:p w:rsidR="00986289" w:rsidRDefault="00986289">
      <w:bookmarkStart w:id="0" w:name="_GoBack"/>
      <w:bookmarkEnd w:id="0"/>
    </w:p>
    <w:sectPr w:rsidR="0098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9"/>
    <w:rsid w:val="006A53E5"/>
    <w:rsid w:val="0085012B"/>
    <w:rsid w:val="009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2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2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2</cp:revision>
  <dcterms:created xsi:type="dcterms:W3CDTF">2013-03-04T09:53:00Z</dcterms:created>
  <dcterms:modified xsi:type="dcterms:W3CDTF">2013-03-04T09:53:00Z</dcterms:modified>
</cp:coreProperties>
</file>