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A" w:rsidRPr="009E27BA" w:rsidRDefault="009E27BA" w:rsidP="009E27BA">
      <w:pPr>
        <w:jc w:val="right"/>
        <w:rPr>
          <w:i/>
          <w:sz w:val="20"/>
          <w:szCs w:val="20"/>
        </w:rPr>
      </w:pPr>
      <w:r w:rsidRPr="009E27BA">
        <w:rPr>
          <w:i/>
          <w:sz w:val="20"/>
          <w:szCs w:val="20"/>
        </w:rPr>
        <w:t>Załącznik nr 2</w:t>
      </w:r>
    </w:p>
    <w:p w:rsidR="009E27BA" w:rsidRPr="009E27BA" w:rsidRDefault="009E27BA" w:rsidP="009E27BA">
      <w:pPr>
        <w:jc w:val="right"/>
        <w:rPr>
          <w:i/>
          <w:sz w:val="20"/>
          <w:szCs w:val="20"/>
        </w:rPr>
      </w:pPr>
      <w:r w:rsidRPr="009E27BA">
        <w:rPr>
          <w:i/>
          <w:sz w:val="20"/>
          <w:szCs w:val="20"/>
        </w:rPr>
        <w:t>Do Uchwały Nr XXXVIII/154/18</w:t>
      </w:r>
    </w:p>
    <w:p w:rsidR="009E27BA" w:rsidRPr="009E27BA" w:rsidRDefault="009E27BA" w:rsidP="009E27BA">
      <w:pPr>
        <w:jc w:val="right"/>
        <w:rPr>
          <w:i/>
          <w:sz w:val="20"/>
          <w:szCs w:val="20"/>
        </w:rPr>
      </w:pPr>
      <w:r w:rsidRPr="009E27BA">
        <w:rPr>
          <w:i/>
          <w:sz w:val="20"/>
          <w:szCs w:val="20"/>
        </w:rPr>
        <w:t>Z dnia 25 stycznia 2018 r.</w:t>
      </w:r>
    </w:p>
    <w:p w:rsidR="009E27BA" w:rsidRDefault="009E27BA" w:rsidP="003C3AF7">
      <w:pPr>
        <w:jc w:val="center"/>
        <w:rPr>
          <w:b/>
          <w:i/>
          <w:sz w:val="28"/>
          <w:szCs w:val="28"/>
        </w:rPr>
      </w:pPr>
    </w:p>
    <w:p w:rsidR="009E27BA" w:rsidRDefault="009E27BA" w:rsidP="003C3AF7">
      <w:pPr>
        <w:jc w:val="center"/>
        <w:rPr>
          <w:b/>
          <w:i/>
          <w:sz w:val="28"/>
          <w:szCs w:val="28"/>
        </w:rPr>
      </w:pPr>
    </w:p>
    <w:p w:rsidR="003C3AF7" w:rsidRPr="009E27BA" w:rsidRDefault="000C661E" w:rsidP="003C3AF7">
      <w:pPr>
        <w:jc w:val="center"/>
        <w:rPr>
          <w:b/>
          <w:i/>
          <w:sz w:val="28"/>
          <w:szCs w:val="28"/>
        </w:rPr>
      </w:pPr>
      <w:r w:rsidRPr="009E27BA">
        <w:rPr>
          <w:b/>
          <w:i/>
          <w:sz w:val="28"/>
          <w:szCs w:val="28"/>
        </w:rPr>
        <w:t>Komisja</w:t>
      </w:r>
      <w:r w:rsidR="00806C75" w:rsidRPr="009E27BA">
        <w:rPr>
          <w:b/>
          <w:i/>
          <w:sz w:val="28"/>
          <w:szCs w:val="28"/>
        </w:rPr>
        <w:t xml:space="preserve"> Budżetu i Porządku Publicznego</w:t>
      </w:r>
      <w:r w:rsidR="005C2429" w:rsidRPr="009E27BA">
        <w:rPr>
          <w:b/>
          <w:i/>
          <w:sz w:val="28"/>
          <w:szCs w:val="28"/>
        </w:rPr>
        <w:t xml:space="preserve"> </w:t>
      </w:r>
    </w:p>
    <w:p w:rsidR="003C3AF7" w:rsidRPr="009E27BA" w:rsidRDefault="009772A1" w:rsidP="003C3AF7">
      <w:pPr>
        <w:jc w:val="center"/>
        <w:rPr>
          <w:b/>
          <w:i/>
          <w:sz w:val="28"/>
          <w:szCs w:val="28"/>
        </w:rPr>
      </w:pPr>
      <w:r w:rsidRPr="009E27BA">
        <w:rPr>
          <w:b/>
          <w:i/>
          <w:sz w:val="28"/>
          <w:szCs w:val="28"/>
        </w:rPr>
        <w:t>Plan pracy na rok 2018</w:t>
      </w:r>
    </w:p>
    <w:p w:rsidR="00806C75" w:rsidRPr="009E27BA" w:rsidRDefault="00806C75" w:rsidP="003C3AF7">
      <w:pPr>
        <w:jc w:val="center"/>
        <w:rPr>
          <w:i/>
        </w:rPr>
      </w:pPr>
    </w:p>
    <w:p w:rsidR="0040553C" w:rsidRPr="009E27BA" w:rsidRDefault="00806C75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Styczeń</w:t>
      </w:r>
    </w:p>
    <w:p w:rsidR="003F587A" w:rsidRPr="009E27BA" w:rsidRDefault="003F587A" w:rsidP="004606AF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P</w:t>
      </w:r>
      <w:r w:rsidR="002F3640" w:rsidRPr="009E27BA">
        <w:rPr>
          <w:i/>
        </w:rPr>
        <w:t>rzyję</w:t>
      </w:r>
      <w:r w:rsidR="0043579F" w:rsidRPr="009E27BA">
        <w:rPr>
          <w:i/>
        </w:rPr>
        <w:t>cie</w:t>
      </w:r>
      <w:r w:rsidR="009772A1" w:rsidRPr="009E27BA">
        <w:rPr>
          <w:i/>
        </w:rPr>
        <w:t xml:space="preserve"> planu pracy Komisji na rok 2018</w:t>
      </w:r>
      <w:r w:rsidR="0043579F" w:rsidRPr="009E27BA">
        <w:rPr>
          <w:i/>
        </w:rPr>
        <w:t>.</w:t>
      </w:r>
    </w:p>
    <w:p w:rsidR="009772A1" w:rsidRPr="009E27BA" w:rsidRDefault="009772A1" w:rsidP="004606AF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Funkcjonowanie nieodpłatnej pomocy prawnej w Powiecie Świdwińskim w 2017r.</w:t>
      </w:r>
    </w:p>
    <w:p w:rsidR="009772A1" w:rsidRPr="009E27BA" w:rsidRDefault="0043579F" w:rsidP="004606AF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Sprawozdanie Starosty z działalności Komisji </w:t>
      </w:r>
      <w:r w:rsidR="009772A1" w:rsidRPr="009E27BA">
        <w:rPr>
          <w:i/>
        </w:rPr>
        <w:t>Bezpieczeństwa i Porządku w 2017</w:t>
      </w:r>
      <w:r w:rsidRPr="009E27BA">
        <w:rPr>
          <w:i/>
        </w:rPr>
        <w:t>r.</w:t>
      </w:r>
    </w:p>
    <w:p w:rsidR="00806C75" w:rsidRPr="009E27BA" w:rsidRDefault="00806C75" w:rsidP="004606AF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Zaopiniowanie według właściwości merytorycznych projektów uchwał Rady Powiatu.</w:t>
      </w:r>
    </w:p>
    <w:p w:rsidR="00806C75" w:rsidRPr="009E27BA" w:rsidRDefault="00806C75" w:rsidP="004606AF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85773B" w:rsidRDefault="00806C75" w:rsidP="004606AF">
      <w:pPr>
        <w:numPr>
          <w:ilvl w:val="0"/>
          <w:numId w:val="1"/>
        </w:numPr>
        <w:tabs>
          <w:tab w:val="num" w:pos="709"/>
        </w:tabs>
        <w:ind w:left="705"/>
        <w:jc w:val="both"/>
        <w:rPr>
          <w:i/>
        </w:rPr>
      </w:pPr>
      <w:r w:rsidRPr="009E27BA">
        <w:rPr>
          <w:i/>
        </w:rPr>
        <w:t>Sprawy różne.</w:t>
      </w:r>
    </w:p>
    <w:p w:rsidR="009E27BA" w:rsidRPr="009E27BA" w:rsidRDefault="009E27BA" w:rsidP="004606AF">
      <w:pPr>
        <w:ind w:left="705"/>
        <w:jc w:val="both"/>
        <w:rPr>
          <w:i/>
        </w:rPr>
      </w:pPr>
    </w:p>
    <w:p w:rsidR="0040553C" w:rsidRPr="009E27BA" w:rsidRDefault="00806C75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Luty</w:t>
      </w:r>
    </w:p>
    <w:p w:rsidR="002F3640" w:rsidRPr="009E27BA" w:rsidRDefault="000D6EA7" w:rsidP="004606AF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Zapoznanie się </w:t>
      </w:r>
      <w:r w:rsidR="002F3640" w:rsidRPr="009E27BA">
        <w:rPr>
          <w:i/>
        </w:rPr>
        <w:t>z</w:t>
      </w:r>
      <w:r w:rsidR="00CC2B96" w:rsidRPr="009E27BA">
        <w:rPr>
          <w:i/>
        </w:rPr>
        <w:t xml:space="preserve"> planem finansowym P</w:t>
      </w:r>
      <w:r w:rsidR="009772A1" w:rsidRPr="009E27BA">
        <w:rPr>
          <w:i/>
        </w:rPr>
        <w:t>owiatu na rok 2018</w:t>
      </w:r>
      <w:r w:rsidRPr="009E27BA">
        <w:rPr>
          <w:i/>
        </w:rPr>
        <w:t>.</w:t>
      </w:r>
    </w:p>
    <w:p w:rsidR="009772A1" w:rsidRPr="009E27BA" w:rsidRDefault="009E27BA" w:rsidP="004606AF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>
        <w:rPr>
          <w:i/>
        </w:rPr>
        <w:t xml:space="preserve">Informacja o sytuacji </w:t>
      </w:r>
      <w:r w:rsidR="009772A1" w:rsidRPr="009E27BA">
        <w:rPr>
          <w:i/>
        </w:rPr>
        <w:t>finansowo-ekonomicznej szpitala za 2017 rok oraz stan za</w:t>
      </w:r>
      <w:r>
        <w:rPr>
          <w:i/>
        </w:rPr>
        <w:t xml:space="preserve">awansowania prac związanych ze </w:t>
      </w:r>
      <w:r w:rsidR="009772A1" w:rsidRPr="009E27BA">
        <w:rPr>
          <w:i/>
        </w:rPr>
        <w:t xml:space="preserve">zmianą formy własnościowej Spółki Przyjazny Szpital. </w:t>
      </w:r>
    </w:p>
    <w:p w:rsidR="00806C75" w:rsidRPr="009E27BA" w:rsidRDefault="00806C75" w:rsidP="004606AF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Zaopiniowanie według właściwości merytorycznych projektów uchwał Rady Powiatu.</w:t>
      </w:r>
    </w:p>
    <w:p w:rsidR="00806C75" w:rsidRPr="009E27BA" w:rsidRDefault="00806C75" w:rsidP="004606AF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806C75" w:rsidRPr="009E27BA" w:rsidRDefault="00806C75" w:rsidP="004606AF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Sprawy różne.</w:t>
      </w:r>
    </w:p>
    <w:p w:rsidR="0085773B" w:rsidRPr="009E27BA" w:rsidRDefault="0085773B" w:rsidP="004606AF">
      <w:pPr>
        <w:jc w:val="both"/>
        <w:rPr>
          <w:i/>
        </w:rPr>
      </w:pPr>
    </w:p>
    <w:p w:rsidR="00806C75" w:rsidRPr="009E27BA" w:rsidRDefault="00806C75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Marzec</w:t>
      </w:r>
    </w:p>
    <w:p w:rsidR="009772A1" w:rsidRPr="009E27BA" w:rsidRDefault="009772A1" w:rsidP="004606AF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Plany inwestycyjne powiatu na rok 2018, zasady finansowania, stan zaawansowania prac.</w:t>
      </w:r>
    </w:p>
    <w:p w:rsidR="009772A1" w:rsidRPr="009E27BA" w:rsidRDefault="006A32FF" w:rsidP="004606AF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Wynagrodzenia pracowników w poszczególnych jednostkach organizacyjnych </w:t>
      </w:r>
      <w:r w:rsidR="009E27BA">
        <w:rPr>
          <w:i/>
        </w:rPr>
        <w:br/>
      </w:r>
      <w:r w:rsidRPr="009E27BA">
        <w:rPr>
          <w:i/>
        </w:rPr>
        <w:t>i Starostwie za 2017 rok (średnia płaca miesięczna na określonych stanowiskach pracy).</w:t>
      </w:r>
    </w:p>
    <w:p w:rsidR="00961685" w:rsidRPr="009E27BA" w:rsidRDefault="00806C75" w:rsidP="004606AF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Zaopiniowanie według właściwości merytorycznych projektów uchwał Rady Powiatu.</w:t>
      </w:r>
    </w:p>
    <w:p w:rsidR="00806C75" w:rsidRPr="009E27BA" w:rsidRDefault="00806C75" w:rsidP="004606AF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806C75" w:rsidRPr="009E27BA" w:rsidRDefault="00806C75" w:rsidP="004606AF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Sprawy różne.</w:t>
      </w:r>
    </w:p>
    <w:p w:rsidR="00806C75" w:rsidRPr="009E27BA" w:rsidRDefault="00806C75" w:rsidP="004606AF">
      <w:pPr>
        <w:jc w:val="both"/>
        <w:rPr>
          <w:b/>
          <w:i/>
        </w:rPr>
      </w:pPr>
    </w:p>
    <w:p w:rsidR="0040553C" w:rsidRPr="009E27BA" w:rsidRDefault="00806C75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Kwiecień</w:t>
      </w:r>
    </w:p>
    <w:p w:rsidR="00A90DC0" w:rsidRPr="009E27BA" w:rsidRDefault="00A90DC0" w:rsidP="004606AF">
      <w:pPr>
        <w:numPr>
          <w:ilvl w:val="0"/>
          <w:numId w:val="17"/>
        </w:numPr>
        <w:jc w:val="both"/>
        <w:rPr>
          <w:i/>
        </w:rPr>
      </w:pPr>
      <w:r w:rsidRPr="009E27BA">
        <w:rPr>
          <w:i/>
        </w:rPr>
        <w:t>Sytuacja finansowa jednostek oświatowych po naliczeniu ostatecznej kwoty subwencji oświatowej.</w:t>
      </w:r>
      <w:r w:rsidR="0040553C" w:rsidRPr="009E27BA">
        <w:rPr>
          <w:i/>
        </w:rPr>
        <w:t xml:space="preserve"> </w:t>
      </w:r>
    </w:p>
    <w:p w:rsidR="007F7E8B" w:rsidRPr="009E27BA" w:rsidRDefault="007F7E8B" w:rsidP="004606AF">
      <w:pPr>
        <w:numPr>
          <w:ilvl w:val="0"/>
          <w:numId w:val="17"/>
        </w:numPr>
        <w:jc w:val="both"/>
        <w:rPr>
          <w:i/>
        </w:rPr>
      </w:pPr>
      <w:r w:rsidRPr="009E27BA">
        <w:rPr>
          <w:i/>
        </w:rPr>
        <w:t>Zaopiniowanie sprawozdania z wykonania budże</w:t>
      </w:r>
      <w:r w:rsidR="000D6EA7" w:rsidRPr="009E27BA">
        <w:rPr>
          <w:i/>
        </w:rPr>
        <w:t xml:space="preserve">tu Powiatu </w:t>
      </w:r>
      <w:proofErr w:type="gramStart"/>
      <w:r w:rsidR="000D6EA7" w:rsidRPr="009E27BA">
        <w:rPr>
          <w:i/>
        </w:rPr>
        <w:t xml:space="preserve">Świdwińskiego </w:t>
      </w:r>
      <w:r w:rsidR="00F73C2D" w:rsidRPr="009E27BA">
        <w:rPr>
          <w:i/>
        </w:rPr>
        <w:t xml:space="preserve">              </w:t>
      </w:r>
      <w:r w:rsidR="006A32FF" w:rsidRPr="009E27BA">
        <w:rPr>
          <w:i/>
        </w:rPr>
        <w:t>za</w:t>
      </w:r>
      <w:proofErr w:type="gramEnd"/>
      <w:r w:rsidR="006A32FF" w:rsidRPr="009E27BA">
        <w:rPr>
          <w:i/>
        </w:rPr>
        <w:t xml:space="preserve"> 2017</w:t>
      </w:r>
      <w:r w:rsidR="000A52AE" w:rsidRPr="009E27BA">
        <w:rPr>
          <w:i/>
        </w:rPr>
        <w:t xml:space="preserve"> </w:t>
      </w:r>
      <w:r w:rsidRPr="009E27BA">
        <w:rPr>
          <w:i/>
        </w:rPr>
        <w:t>r.</w:t>
      </w:r>
    </w:p>
    <w:p w:rsidR="007F7E8B" w:rsidRPr="009E27BA" w:rsidRDefault="007F7E8B" w:rsidP="004606AF">
      <w:pPr>
        <w:numPr>
          <w:ilvl w:val="0"/>
          <w:numId w:val="17"/>
        </w:numPr>
        <w:jc w:val="both"/>
        <w:rPr>
          <w:i/>
        </w:rPr>
      </w:pPr>
      <w:r w:rsidRPr="009E27BA">
        <w:rPr>
          <w:i/>
        </w:rPr>
        <w:t>Zaopiniowanie według właściwości merytorycznych projektów uchwał Rady Powiatu.</w:t>
      </w:r>
    </w:p>
    <w:p w:rsidR="000C661E" w:rsidRPr="009E27BA" w:rsidRDefault="007F7E8B" w:rsidP="004606AF">
      <w:pPr>
        <w:numPr>
          <w:ilvl w:val="0"/>
          <w:numId w:val="17"/>
        </w:numPr>
        <w:jc w:val="both"/>
        <w:rPr>
          <w:i/>
        </w:rPr>
      </w:pPr>
      <w:r w:rsidRPr="009E27BA">
        <w:rPr>
          <w:i/>
        </w:rPr>
        <w:t>Wnioski i opinie Komisji.</w:t>
      </w:r>
    </w:p>
    <w:p w:rsidR="007F7E8B" w:rsidRPr="009E27BA" w:rsidRDefault="007F7E8B" w:rsidP="004606AF">
      <w:pPr>
        <w:numPr>
          <w:ilvl w:val="0"/>
          <w:numId w:val="17"/>
        </w:numPr>
        <w:jc w:val="both"/>
        <w:rPr>
          <w:i/>
        </w:rPr>
      </w:pPr>
      <w:r w:rsidRPr="009E27BA">
        <w:rPr>
          <w:i/>
        </w:rPr>
        <w:t>Sprawy różne.</w:t>
      </w:r>
    </w:p>
    <w:p w:rsidR="000D6EA7" w:rsidRPr="009E27BA" w:rsidRDefault="000D6EA7" w:rsidP="004606AF">
      <w:pPr>
        <w:ind w:left="1335"/>
        <w:jc w:val="both"/>
        <w:rPr>
          <w:i/>
        </w:rPr>
      </w:pPr>
    </w:p>
    <w:p w:rsidR="0040553C" w:rsidRPr="009E27BA" w:rsidRDefault="000D6EA7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M</w:t>
      </w:r>
      <w:r w:rsidR="007F7E8B" w:rsidRPr="009E27BA">
        <w:rPr>
          <w:b/>
          <w:i/>
          <w:u w:val="single"/>
        </w:rPr>
        <w:t>aj</w:t>
      </w:r>
    </w:p>
    <w:p w:rsidR="00BC2E91" w:rsidRPr="009E27BA" w:rsidRDefault="00BC2E91" w:rsidP="004606AF">
      <w:pPr>
        <w:numPr>
          <w:ilvl w:val="0"/>
          <w:numId w:val="5"/>
        </w:numPr>
        <w:tabs>
          <w:tab w:val="clear" w:pos="1065"/>
        </w:tabs>
        <w:ind w:left="709"/>
        <w:jc w:val="both"/>
        <w:rPr>
          <w:i/>
        </w:rPr>
      </w:pPr>
      <w:r w:rsidRPr="009E27BA">
        <w:rPr>
          <w:i/>
        </w:rPr>
        <w:t>Sprawozdanie f</w:t>
      </w:r>
      <w:r w:rsidR="00667EC3" w:rsidRPr="009E27BA">
        <w:rPr>
          <w:i/>
        </w:rPr>
        <w:t>inansowe Zarządu Powiatu za 2017</w:t>
      </w:r>
      <w:r w:rsidRPr="009E27BA">
        <w:rPr>
          <w:i/>
        </w:rPr>
        <w:t>r</w:t>
      </w:r>
      <w:r w:rsidR="00667EC3" w:rsidRPr="009E27BA">
        <w:rPr>
          <w:i/>
        </w:rPr>
        <w:t>.</w:t>
      </w:r>
    </w:p>
    <w:p w:rsidR="006A32FF" w:rsidRPr="009E27BA" w:rsidRDefault="006A32FF" w:rsidP="004606AF">
      <w:pPr>
        <w:numPr>
          <w:ilvl w:val="0"/>
          <w:numId w:val="5"/>
        </w:numPr>
        <w:tabs>
          <w:tab w:val="clear" w:pos="1065"/>
        </w:tabs>
        <w:ind w:left="709"/>
        <w:jc w:val="both"/>
        <w:rPr>
          <w:i/>
        </w:rPr>
      </w:pPr>
      <w:r w:rsidRPr="009E27BA">
        <w:rPr>
          <w:i/>
        </w:rPr>
        <w:t xml:space="preserve">Informacja PZD o wykorzystaniu środków finansowych dot. zakupu materiałów na budowę chodników w 2018r. </w:t>
      </w:r>
      <w:r w:rsidR="00667EC3" w:rsidRPr="009E27BA">
        <w:rPr>
          <w:i/>
        </w:rPr>
        <w:t>Wykaz przyjętych do realizacji inwestycji.</w:t>
      </w:r>
    </w:p>
    <w:p w:rsidR="007F7E8B" w:rsidRPr="009E27BA" w:rsidRDefault="007F7E8B" w:rsidP="004606AF">
      <w:pPr>
        <w:numPr>
          <w:ilvl w:val="0"/>
          <w:numId w:val="5"/>
        </w:numPr>
        <w:tabs>
          <w:tab w:val="clear" w:pos="1065"/>
        </w:tabs>
        <w:ind w:left="709"/>
        <w:jc w:val="both"/>
        <w:rPr>
          <w:i/>
        </w:rPr>
      </w:pPr>
      <w:r w:rsidRPr="009E27BA">
        <w:rPr>
          <w:i/>
        </w:rPr>
        <w:t xml:space="preserve">Zaopiniowanie według właściwości merytorycznych projektów uchwał Rady Powiatu. </w:t>
      </w:r>
    </w:p>
    <w:p w:rsidR="007F7E8B" w:rsidRPr="009E27BA" w:rsidRDefault="007F7E8B" w:rsidP="004606AF">
      <w:pPr>
        <w:numPr>
          <w:ilvl w:val="0"/>
          <w:numId w:val="5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7F7E8B" w:rsidRPr="009E27BA" w:rsidRDefault="007F7E8B" w:rsidP="004606AF">
      <w:pPr>
        <w:numPr>
          <w:ilvl w:val="0"/>
          <w:numId w:val="5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Sprawy różne.</w:t>
      </w:r>
    </w:p>
    <w:p w:rsidR="009E27BA" w:rsidRDefault="009E27BA" w:rsidP="004606AF">
      <w:pPr>
        <w:jc w:val="both"/>
        <w:rPr>
          <w:b/>
          <w:i/>
          <w:u w:val="single"/>
        </w:rPr>
      </w:pPr>
    </w:p>
    <w:p w:rsidR="009E27BA" w:rsidRDefault="009E27BA" w:rsidP="004606AF">
      <w:pPr>
        <w:jc w:val="both"/>
        <w:rPr>
          <w:b/>
          <w:i/>
          <w:u w:val="single"/>
        </w:rPr>
      </w:pPr>
    </w:p>
    <w:p w:rsidR="009E27BA" w:rsidRDefault="009E27BA" w:rsidP="004606AF">
      <w:pPr>
        <w:jc w:val="both"/>
        <w:rPr>
          <w:b/>
          <w:i/>
          <w:u w:val="single"/>
        </w:rPr>
      </w:pPr>
    </w:p>
    <w:p w:rsidR="0040553C" w:rsidRPr="009E27BA" w:rsidRDefault="0040553C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lastRenderedPageBreak/>
        <w:t>C</w:t>
      </w:r>
      <w:r w:rsidR="007F7E8B" w:rsidRPr="009E27BA">
        <w:rPr>
          <w:b/>
          <w:i/>
          <w:u w:val="single"/>
        </w:rPr>
        <w:t>zerwiec</w:t>
      </w:r>
    </w:p>
    <w:p w:rsidR="00667EC3" w:rsidRPr="009E27BA" w:rsidRDefault="00667EC3" w:rsidP="004606AF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Informacja o przeprowadzonych kontrolach przez audytora wewnętrznego w 2017 roku oraz poniesione wydatki na tą usługę.</w:t>
      </w:r>
    </w:p>
    <w:p w:rsidR="00D31EFA" w:rsidRPr="009E27BA" w:rsidRDefault="00433980" w:rsidP="004606AF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Zapoznanie się z </w:t>
      </w:r>
      <w:r w:rsidR="00706AA4" w:rsidRPr="009E27BA">
        <w:rPr>
          <w:i/>
        </w:rPr>
        <w:t>realizacją Programu Zapobiegania Przestępczości oraz Ochrony Bezpieczeństwa Obywateli i Porządku Publicznego.</w:t>
      </w:r>
    </w:p>
    <w:p w:rsidR="007F7E8B" w:rsidRPr="009E27BA" w:rsidRDefault="007F7E8B" w:rsidP="004606AF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Zaopiniowanie według właściwości merytorycznych projektów uchwał Rady Powiatu. </w:t>
      </w:r>
    </w:p>
    <w:p w:rsidR="007F7E8B" w:rsidRPr="009E27BA" w:rsidRDefault="007F7E8B" w:rsidP="004606AF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7F7E8B" w:rsidRPr="009E27BA" w:rsidRDefault="00806C75" w:rsidP="004606AF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 </w:t>
      </w:r>
      <w:r w:rsidR="007F7E8B" w:rsidRPr="009E27BA">
        <w:rPr>
          <w:i/>
        </w:rPr>
        <w:t>Sprawy różne.</w:t>
      </w:r>
    </w:p>
    <w:p w:rsidR="003C3AF7" w:rsidRPr="009E27BA" w:rsidRDefault="003C3AF7" w:rsidP="004606AF">
      <w:pPr>
        <w:jc w:val="both"/>
        <w:rPr>
          <w:b/>
          <w:i/>
          <w:u w:val="single"/>
        </w:rPr>
      </w:pPr>
    </w:p>
    <w:p w:rsidR="0040553C" w:rsidRPr="009E27BA" w:rsidRDefault="007F7E8B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Sierpień</w:t>
      </w:r>
    </w:p>
    <w:p w:rsidR="007F7E8B" w:rsidRPr="009E27BA" w:rsidRDefault="007F7E8B" w:rsidP="004606AF">
      <w:pPr>
        <w:numPr>
          <w:ilvl w:val="0"/>
          <w:numId w:val="19"/>
        </w:numPr>
        <w:jc w:val="both"/>
        <w:rPr>
          <w:i/>
        </w:rPr>
      </w:pPr>
      <w:r w:rsidRPr="009E27BA">
        <w:rPr>
          <w:i/>
        </w:rPr>
        <w:t xml:space="preserve">Informacja Zarządu Powiatu o realizacji </w:t>
      </w:r>
      <w:r w:rsidR="00E60160" w:rsidRPr="009E27BA">
        <w:rPr>
          <w:i/>
        </w:rPr>
        <w:t xml:space="preserve">z </w:t>
      </w:r>
      <w:r w:rsidRPr="009E27BA">
        <w:rPr>
          <w:i/>
        </w:rPr>
        <w:t>wykonania bud</w:t>
      </w:r>
      <w:r w:rsidR="00237777" w:rsidRPr="009E27BA">
        <w:rPr>
          <w:i/>
        </w:rPr>
        <w:t xml:space="preserve">żetu powiatu </w:t>
      </w:r>
      <w:proofErr w:type="gramStart"/>
      <w:r w:rsidR="00237777" w:rsidRPr="009E27BA">
        <w:rPr>
          <w:i/>
        </w:rPr>
        <w:t xml:space="preserve">za </w:t>
      </w:r>
      <w:r w:rsidR="00E60160" w:rsidRPr="009E27BA">
        <w:rPr>
          <w:i/>
        </w:rPr>
        <w:t xml:space="preserve">               </w:t>
      </w:r>
      <w:r w:rsidR="00433980" w:rsidRPr="009E27BA">
        <w:rPr>
          <w:i/>
        </w:rPr>
        <w:t xml:space="preserve">             </w:t>
      </w:r>
      <w:r w:rsidR="00667EC3" w:rsidRPr="009E27BA">
        <w:rPr>
          <w:i/>
        </w:rPr>
        <w:t>I</w:t>
      </w:r>
      <w:proofErr w:type="gramEnd"/>
      <w:r w:rsidR="00667EC3" w:rsidRPr="009E27BA">
        <w:rPr>
          <w:i/>
        </w:rPr>
        <w:t xml:space="preserve"> półrocze 2018</w:t>
      </w:r>
      <w:r w:rsidR="00237777" w:rsidRPr="009E27BA">
        <w:rPr>
          <w:i/>
        </w:rPr>
        <w:t xml:space="preserve"> </w:t>
      </w:r>
      <w:r w:rsidRPr="009E27BA">
        <w:rPr>
          <w:i/>
        </w:rPr>
        <w:t>roku – wypracowanie opinii Komisji.</w:t>
      </w:r>
    </w:p>
    <w:p w:rsidR="00667EC3" w:rsidRPr="009E27BA" w:rsidRDefault="00667EC3" w:rsidP="004606AF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E27BA">
        <w:rPr>
          <w:i/>
        </w:rPr>
        <w:t>Warunki</w:t>
      </w:r>
      <w:r w:rsidR="004606AF">
        <w:rPr>
          <w:i/>
        </w:rPr>
        <w:t xml:space="preserve"> do inwestowania w powiecie</w:t>
      </w:r>
      <w:r w:rsidRPr="009E27BA">
        <w:rPr>
          <w:i/>
        </w:rPr>
        <w:t xml:space="preserve"> – jak przyciągnąć biznes do Powiatu Świdwińskiego</w:t>
      </w:r>
      <w:r w:rsidRPr="009E27BA">
        <w:rPr>
          <w:i/>
          <w:sz w:val="28"/>
          <w:szCs w:val="28"/>
        </w:rPr>
        <w:t>.</w:t>
      </w:r>
    </w:p>
    <w:p w:rsidR="007F7E8B" w:rsidRPr="009E27BA" w:rsidRDefault="00B51B63" w:rsidP="004606AF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E27BA">
        <w:rPr>
          <w:i/>
        </w:rPr>
        <w:t>Z</w:t>
      </w:r>
      <w:r w:rsidR="007F7E8B" w:rsidRPr="009E27BA">
        <w:rPr>
          <w:i/>
        </w:rPr>
        <w:t xml:space="preserve">aopiniowanie według właściwości merytorycznych projektów uchwał Rady Powiatu. </w:t>
      </w:r>
    </w:p>
    <w:p w:rsidR="007F7E8B" w:rsidRPr="009E27BA" w:rsidRDefault="007F7E8B" w:rsidP="004606AF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E27BA">
        <w:rPr>
          <w:i/>
        </w:rPr>
        <w:t>Wnioski i opinie Komisji.</w:t>
      </w:r>
    </w:p>
    <w:p w:rsidR="000C661E" w:rsidRPr="009E27BA" w:rsidRDefault="007F7E8B" w:rsidP="004606AF">
      <w:pPr>
        <w:numPr>
          <w:ilvl w:val="0"/>
          <w:numId w:val="19"/>
        </w:numPr>
        <w:jc w:val="both"/>
        <w:rPr>
          <w:i/>
          <w:sz w:val="28"/>
          <w:szCs w:val="28"/>
        </w:rPr>
      </w:pPr>
      <w:r w:rsidRPr="009E27BA">
        <w:rPr>
          <w:i/>
        </w:rPr>
        <w:t>Sprawy różne.</w:t>
      </w:r>
    </w:p>
    <w:p w:rsidR="000C661E" w:rsidRPr="009E27BA" w:rsidRDefault="000C661E" w:rsidP="004606AF">
      <w:pPr>
        <w:jc w:val="both"/>
        <w:rPr>
          <w:i/>
        </w:rPr>
      </w:pPr>
    </w:p>
    <w:p w:rsidR="0040553C" w:rsidRPr="009E27BA" w:rsidRDefault="007F7E8B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Wrzesień</w:t>
      </w:r>
    </w:p>
    <w:p w:rsidR="006D3EE5" w:rsidRPr="009E27BA" w:rsidRDefault="0023347A" w:rsidP="004606AF">
      <w:pPr>
        <w:numPr>
          <w:ilvl w:val="0"/>
          <w:numId w:val="8"/>
        </w:numPr>
        <w:tabs>
          <w:tab w:val="num" w:pos="709"/>
        </w:tabs>
        <w:ind w:left="426" w:hanging="142"/>
        <w:jc w:val="both"/>
        <w:rPr>
          <w:i/>
        </w:rPr>
      </w:pPr>
      <w:r>
        <w:rPr>
          <w:i/>
        </w:rPr>
        <w:t xml:space="preserve">Sposób </w:t>
      </w:r>
      <w:r w:rsidR="00D839BC" w:rsidRPr="009E27BA">
        <w:rPr>
          <w:i/>
        </w:rPr>
        <w:t xml:space="preserve">wydatkowania środków finansowych w jednostkach powiatu w </w:t>
      </w:r>
      <w:proofErr w:type="gramStart"/>
      <w:r w:rsidR="00D839BC" w:rsidRPr="009E27BA">
        <w:rPr>
          <w:i/>
        </w:rPr>
        <w:t>opa</w:t>
      </w:r>
      <w:r w:rsidR="006D3EE5" w:rsidRPr="009E27BA">
        <w:rPr>
          <w:i/>
        </w:rPr>
        <w:t xml:space="preserve">rciu </w:t>
      </w:r>
      <w:r>
        <w:rPr>
          <w:i/>
        </w:rPr>
        <w:br/>
        <w:t xml:space="preserve">     o</w:t>
      </w:r>
      <w:proofErr w:type="gramEnd"/>
      <w:r>
        <w:rPr>
          <w:i/>
        </w:rPr>
        <w:t xml:space="preserve"> </w:t>
      </w:r>
      <w:r w:rsidR="006D3EE5" w:rsidRPr="009E27BA">
        <w:rPr>
          <w:i/>
        </w:rPr>
        <w:t> pozyskane dochody własne, stan na koniec I półrocza.</w:t>
      </w:r>
    </w:p>
    <w:p w:rsidR="00667EC3" w:rsidRPr="009E27BA" w:rsidRDefault="009A6127" w:rsidP="004606AF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Aktualna sytuacja finansowo-ekonomiczna szpitala po zmianie formy własnościowej.</w:t>
      </w:r>
    </w:p>
    <w:p w:rsidR="007F7E8B" w:rsidRPr="009E27BA" w:rsidRDefault="007F7E8B" w:rsidP="004606AF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Zaopiniowanie według właściwości merytorycznych projektów uchwał Rady Powiatu. </w:t>
      </w:r>
    </w:p>
    <w:p w:rsidR="007F7E8B" w:rsidRPr="009E27BA" w:rsidRDefault="007F7E8B" w:rsidP="004606AF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491D92" w:rsidRPr="009E27BA" w:rsidRDefault="007F7E8B" w:rsidP="004606AF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Sprawy różne.</w:t>
      </w:r>
    </w:p>
    <w:p w:rsidR="00AD193A" w:rsidRPr="009E27BA" w:rsidRDefault="00AD193A" w:rsidP="004606AF">
      <w:pPr>
        <w:jc w:val="both"/>
        <w:rPr>
          <w:i/>
        </w:rPr>
      </w:pPr>
    </w:p>
    <w:p w:rsidR="0040553C" w:rsidRPr="009E27BA" w:rsidRDefault="007F7E8B" w:rsidP="004606AF">
      <w:pPr>
        <w:jc w:val="both"/>
        <w:rPr>
          <w:b/>
          <w:i/>
        </w:rPr>
      </w:pPr>
      <w:r w:rsidRPr="009E27BA">
        <w:rPr>
          <w:b/>
          <w:i/>
          <w:u w:val="single"/>
        </w:rPr>
        <w:t>Październik</w:t>
      </w:r>
      <w:r w:rsidR="00491D92" w:rsidRPr="009E27BA">
        <w:rPr>
          <w:b/>
          <w:i/>
          <w:u w:val="single"/>
        </w:rPr>
        <w:t xml:space="preserve">  </w:t>
      </w:r>
      <w:r w:rsidR="00491D92" w:rsidRPr="009E27BA">
        <w:rPr>
          <w:b/>
          <w:i/>
        </w:rPr>
        <w:t xml:space="preserve">   </w:t>
      </w:r>
    </w:p>
    <w:p w:rsidR="002A54CD" w:rsidRPr="009E27BA" w:rsidRDefault="00491D92" w:rsidP="004606AF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Sprawozdanie z realizacji „Rocznego p</w:t>
      </w:r>
      <w:r w:rsidR="00E60160" w:rsidRPr="009E27BA">
        <w:rPr>
          <w:i/>
        </w:rPr>
        <w:t>rogramu współprac</w:t>
      </w:r>
      <w:r w:rsidR="002F3640" w:rsidRPr="009E27BA">
        <w:rPr>
          <w:i/>
        </w:rPr>
        <w:t>y</w:t>
      </w:r>
      <w:r w:rsidR="00E60160" w:rsidRPr="009E27BA">
        <w:rPr>
          <w:i/>
        </w:rPr>
        <w:t xml:space="preserve"> </w:t>
      </w:r>
      <w:r w:rsidRPr="009E27BA">
        <w:rPr>
          <w:i/>
        </w:rPr>
        <w:t>z organizacjami pozarządowymi</w:t>
      </w:r>
      <w:r w:rsidR="00811CB8" w:rsidRPr="009E27BA">
        <w:rPr>
          <w:i/>
        </w:rPr>
        <w:t xml:space="preserve"> oraz podmiotami wymienionymi w</w:t>
      </w:r>
      <w:r w:rsidR="00E60160" w:rsidRPr="009E27BA">
        <w:rPr>
          <w:i/>
        </w:rPr>
        <w:t xml:space="preserve"> </w:t>
      </w:r>
      <w:r w:rsidR="00811CB8" w:rsidRPr="009E27BA">
        <w:rPr>
          <w:i/>
        </w:rPr>
        <w:t xml:space="preserve">art. </w:t>
      </w:r>
      <w:r w:rsidRPr="009E27BA">
        <w:rPr>
          <w:i/>
        </w:rPr>
        <w:t xml:space="preserve">3 ust. 3 </w:t>
      </w:r>
      <w:proofErr w:type="gramStart"/>
      <w:r w:rsidRPr="009E27BA">
        <w:rPr>
          <w:i/>
        </w:rPr>
        <w:t xml:space="preserve">ustawy </w:t>
      </w:r>
      <w:r w:rsidR="00F73C2D" w:rsidRPr="009E27BA">
        <w:rPr>
          <w:i/>
        </w:rPr>
        <w:t xml:space="preserve">                         </w:t>
      </w:r>
      <w:r w:rsidRPr="009E27BA">
        <w:rPr>
          <w:i/>
        </w:rPr>
        <w:t>z</w:t>
      </w:r>
      <w:proofErr w:type="gramEnd"/>
      <w:r w:rsidRPr="009E27BA">
        <w:rPr>
          <w:i/>
        </w:rPr>
        <w:t xml:space="preserve"> dnia 24 kwietnia 2003 roku</w:t>
      </w:r>
      <w:r w:rsidR="00811CB8" w:rsidRPr="009E27BA">
        <w:rPr>
          <w:i/>
        </w:rPr>
        <w:t xml:space="preserve"> </w:t>
      </w:r>
      <w:r w:rsidRPr="009E27BA">
        <w:rPr>
          <w:i/>
        </w:rPr>
        <w:t>o działalności pożytku publ</w:t>
      </w:r>
      <w:r w:rsidR="00A07E75" w:rsidRPr="009E27BA">
        <w:rPr>
          <w:i/>
        </w:rPr>
        <w:t>icznego i o wolontariacie w 201</w:t>
      </w:r>
      <w:r w:rsidR="00CB6677" w:rsidRPr="009E27BA">
        <w:rPr>
          <w:i/>
        </w:rPr>
        <w:t>5</w:t>
      </w:r>
      <w:r w:rsidR="002F3640" w:rsidRPr="009E27BA">
        <w:rPr>
          <w:i/>
        </w:rPr>
        <w:t xml:space="preserve"> roku</w:t>
      </w:r>
      <w:r w:rsidRPr="009E27BA">
        <w:rPr>
          <w:i/>
        </w:rPr>
        <w:t xml:space="preserve">. </w:t>
      </w:r>
      <w:r w:rsidR="00C0077A" w:rsidRPr="009E27BA">
        <w:rPr>
          <w:i/>
        </w:rPr>
        <w:t xml:space="preserve">  </w:t>
      </w:r>
    </w:p>
    <w:p w:rsidR="009A6127" w:rsidRPr="009E27BA" w:rsidRDefault="009A6127" w:rsidP="004606AF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Plany inwestycyjne powiatu na rok 2019, źródło i zasady finansowania, stan zaawansowania prac.</w:t>
      </w:r>
    </w:p>
    <w:p w:rsidR="003C3AF7" w:rsidRPr="009E27BA" w:rsidRDefault="00C0077A" w:rsidP="004606AF">
      <w:pPr>
        <w:numPr>
          <w:ilvl w:val="0"/>
          <w:numId w:val="16"/>
        </w:numPr>
        <w:tabs>
          <w:tab w:val="num" w:pos="567"/>
        </w:tabs>
        <w:ind w:left="426" w:hanging="77"/>
        <w:jc w:val="both"/>
        <w:rPr>
          <w:i/>
        </w:rPr>
      </w:pPr>
      <w:r w:rsidRPr="009E27BA">
        <w:rPr>
          <w:i/>
        </w:rPr>
        <w:t xml:space="preserve">  </w:t>
      </w:r>
      <w:r w:rsidR="006D3EE5" w:rsidRPr="009E27BA">
        <w:rPr>
          <w:i/>
        </w:rPr>
        <w:t xml:space="preserve">Wyniki </w:t>
      </w:r>
      <w:r w:rsidR="009F5074" w:rsidRPr="009E27BA">
        <w:rPr>
          <w:i/>
        </w:rPr>
        <w:t xml:space="preserve">i plany </w:t>
      </w:r>
      <w:r w:rsidR="006D3EE5" w:rsidRPr="009E27BA">
        <w:rPr>
          <w:i/>
        </w:rPr>
        <w:t xml:space="preserve">w obszarze zarządzania nieruchomościami i </w:t>
      </w:r>
      <w:proofErr w:type="gramStart"/>
      <w:r w:rsidR="006D3EE5" w:rsidRPr="009E27BA">
        <w:rPr>
          <w:i/>
        </w:rPr>
        <w:t xml:space="preserve">majątkiem </w:t>
      </w:r>
      <w:r w:rsidR="002F3640" w:rsidRPr="009E27BA">
        <w:rPr>
          <w:i/>
        </w:rPr>
        <w:t xml:space="preserve"> </w:t>
      </w:r>
      <w:r w:rsidR="002A54CD" w:rsidRPr="009E27BA">
        <w:rPr>
          <w:i/>
        </w:rPr>
        <w:t xml:space="preserve"> </w:t>
      </w:r>
      <w:r w:rsidR="006D3EE5" w:rsidRPr="009E27BA">
        <w:rPr>
          <w:i/>
        </w:rPr>
        <w:t>powiatu</w:t>
      </w:r>
      <w:proofErr w:type="gramEnd"/>
      <w:r w:rsidR="006D3EE5" w:rsidRPr="009E27BA">
        <w:rPr>
          <w:i/>
        </w:rPr>
        <w:t>.</w:t>
      </w:r>
    </w:p>
    <w:p w:rsidR="003C3AF7" w:rsidRPr="009E27BA" w:rsidRDefault="00000847" w:rsidP="004606AF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Zaopiniowanie według właściwości merytorycznych projektów uchwał Rady </w:t>
      </w:r>
    </w:p>
    <w:p w:rsidR="003C3AF7" w:rsidRPr="009E27BA" w:rsidRDefault="00000847" w:rsidP="004606AF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BC2E91" w:rsidRPr="009E27BA" w:rsidRDefault="00811CB8" w:rsidP="004606AF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 </w:t>
      </w:r>
      <w:r w:rsidR="00000847" w:rsidRPr="009E27BA">
        <w:rPr>
          <w:i/>
        </w:rPr>
        <w:t>Sprawy różne.</w:t>
      </w:r>
    </w:p>
    <w:p w:rsidR="005C2429" w:rsidRPr="009E27BA" w:rsidRDefault="005C2429" w:rsidP="004606AF">
      <w:pPr>
        <w:jc w:val="both"/>
        <w:rPr>
          <w:b/>
          <w:i/>
        </w:rPr>
      </w:pPr>
    </w:p>
    <w:p w:rsidR="0040553C" w:rsidRPr="009E27BA" w:rsidRDefault="00000847" w:rsidP="004606AF">
      <w:pPr>
        <w:jc w:val="both"/>
        <w:rPr>
          <w:b/>
          <w:i/>
          <w:u w:val="single"/>
        </w:rPr>
      </w:pPr>
      <w:r w:rsidRPr="009E27BA">
        <w:rPr>
          <w:b/>
          <w:i/>
          <w:u w:val="single"/>
        </w:rPr>
        <w:t>Listopad</w:t>
      </w:r>
    </w:p>
    <w:p w:rsidR="00000847" w:rsidRPr="009E27BA" w:rsidRDefault="000C06CE" w:rsidP="004606AF">
      <w:pPr>
        <w:numPr>
          <w:ilvl w:val="0"/>
          <w:numId w:val="10"/>
        </w:numPr>
        <w:tabs>
          <w:tab w:val="clear" w:pos="1065"/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Omówie</w:t>
      </w:r>
      <w:r w:rsidR="0011065D" w:rsidRPr="009E27BA">
        <w:rPr>
          <w:i/>
        </w:rPr>
        <w:t>nie projektu budżetu na rok 2019</w:t>
      </w:r>
      <w:r w:rsidRPr="009E27BA">
        <w:rPr>
          <w:i/>
        </w:rPr>
        <w:t>.</w:t>
      </w:r>
    </w:p>
    <w:p w:rsidR="00040CB4" w:rsidRPr="009E27BA" w:rsidRDefault="00AF6A4E" w:rsidP="004606AF">
      <w:pPr>
        <w:numPr>
          <w:ilvl w:val="0"/>
          <w:numId w:val="10"/>
        </w:numPr>
        <w:tabs>
          <w:tab w:val="clear" w:pos="1065"/>
          <w:tab w:val="num" w:pos="709"/>
        </w:tabs>
        <w:ind w:left="709"/>
        <w:jc w:val="both"/>
        <w:rPr>
          <w:i/>
          <w:u w:val="single"/>
        </w:rPr>
      </w:pPr>
      <w:r w:rsidRPr="009E27BA">
        <w:rPr>
          <w:i/>
        </w:rPr>
        <w:t>Podsumowanie pracy komisji w całej kadencji 2014-2018.</w:t>
      </w:r>
    </w:p>
    <w:p w:rsidR="00000847" w:rsidRPr="009E27BA" w:rsidRDefault="00000847" w:rsidP="004606AF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 xml:space="preserve">Zaopiniowanie według właściwości merytorycznych projektów uchwał Rady Powiatu. </w:t>
      </w:r>
    </w:p>
    <w:p w:rsidR="00000847" w:rsidRPr="009E27BA" w:rsidRDefault="00000847" w:rsidP="004606AF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Wnioski i opinie Komisji.</w:t>
      </w:r>
    </w:p>
    <w:p w:rsidR="0053550D" w:rsidRPr="009E27BA" w:rsidRDefault="00000847" w:rsidP="004606AF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9E27BA">
        <w:rPr>
          <w:i/>
        </w:rPr>
        <w:t>Sprawy różne.</w:t>
      </w:r>
    </w:p>
    <w:p w:rsidR="0053550D" w:rsidRDefault="0040553C" w:rsidP="004606A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0C661E" w:rsidRDefault="009237C0" w:rsidP="004606AF">
      <w:pPr>
        <w:ind w:left="993" w:hanging="993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Uwaga: </w:t>
      </w:r>
      <w:r w:rsidR="000C661E">
        <w:rPr>
          <w:b/>
          <w:i/>
          <w:u w:val="single"/>
        </w:rPr>
        <w:t xml:space="preserve"> </w:t>
      </w:r>
    </w:p>
    <w:p w:rsidR="00566328" w:rsidRDefault="00566328" w:rsidP="004606AF">
      <w:pPr>
        <w:ind w:left="993" w:hanging="993"/>
        <w:jc w:val="both"/>
        <w:rPr>
          <w:b/>
          <w:i/>
          <w:u w:val="single"/>
        </w:rPr>
      </w:pPr>
    </w:p>
    <w:p w:rsidR="00566328" w:rsidRDefault="009237C0" w:rsidP="004606AF">
      <w:pPr>
        <w:ind w:left="993" w:hanging="993"/>
        <w:jc w:val="both"/>
        <w:rPr>
          <w:b/>
          <w:i/>
        </w:rPr>
      </w:pPr>
      <w:r w:rsidRPr="000C661E">
        <w:rPr>
          <w:b/>
          <w:i/>
        </w:rPr>
        <w:t>Plan pracy Komi</w:t>
      </w:r>
      <w:r w:rsidR="000C661E" w:rsidRPr="000C661E">
        <w:rPr>
          <w:b/>
          <w:i/>
        </w:rPr>
        <w:t xml:space="preserve">sji nie jest planem zamkniętym. Jest to </w:t>
      </w:r>
      <w:r w:rsidR="000C661E">
        <w:rPr>
          <w:b/>
          <w:i/>
        </w:rPr>
        <w:t xml:space="preserve">tylko </w:t>
      </w:r>
      <w:r w:rsidR="000C661E" w:rsidRPr="000C661E">
        <w:rPr>
          <w:b/>
          <w:i/>
        </w:rPr>
        <w:t xml:space="preserve">wstępny </w:t>
      </w:r>
      <w:r w:rsidR="00566328">
        <w:rPr>
          <w:b/>
          <w:i/>
        </w:rPr>
        <w:t>zarys, ujmujący</w:t>
      </w:r>
    </w:p>
    <w:p w:rsidR="0040553C" w:rsidRPr="0040553C" w:rsidRDefault="0040553C" w:rsidP="004606AF">
      <w:pPr>
        <w:jc w:val="both"/>
        <w:rPr>
          <w:b/>
          <w:i/>
        </w:rPr>
      </w:pPr>
      <w:proofErr w:type="gramStart"/>
      <w:r>
        <w:rPr>
          <w:b/>
          <w:i/>
        </w:rPr>
        <w:t>tematy  stałe</w:t>
      </w:r>
      <w:proofErr w:type="gramEnd"/>
      <w:r>
        <w:rPr>
          <w:b/>
          <w:i/>
        </w:rPr>
        <w:t xml:space="preserve"> i propozycje. </w:t>
      </w:r>
      <w:r w:rsidRPr="0040553C">
        <w:rPr>
          <w:b/>
          <w:i/>
        </w:rPr>
        <w:t>Może</w:t>
      </w:r>
      <w:r>
        <w:rPr>
          <w:i/>
        </w:rPr>
        <w:t xml:space="preserve"> </w:t>
      </w:r>
      <w:r w:rsidRPr="0040553C">
        <w:rPr>
          <w:b/>
          <w:i/>
        </w:rPr>
        <w:t>być uzupełniany o tematy wynikające z bieżących potrzeb Powiatu i Komisji.</w:t>
      </w:r>
    </w:p>
    <w:p w:rsidR="00566328" w:rsidRDefault="00566328" w:rsidP="00566328">
      <w:pPr>
        <w:rPr>
          <w:b/>
          <w:i/>
        </w:rPr>
      </w:pPr>
    </w:p>
    <w:p w:rsidR="0040553C" w:rsidRPr="000232DE" w:rsidRDefault="0040553C" w:rsidP="0040553C">
      <w:pPr>
        <w:ind w:left="5670"/>
        <w:jc w:val="center"/>
      </w:pPr>
      <w:r>
        <w:t xml:space="preserve">                                                                                                      </w:t>
      </w:r>
      <w:r w:rsidRPr="000232DE">
        <w:t>Przewodniczący Komisji</w:t>
      </w:r>
    </w:p>
    <w:p w:rsidR="00566328" w:rsidRPr="00566328" w:rsidRDefault="0040553C" w:rsidP="009E27BA">
      <w:pPr>
        <w:ind w:left="5670"/>
        <w:jc w:val="center"/>
      </w:pPr>
      <w:r>
        <w:t>Janusz Wierzbicki</w:t>
      </w:r>
    </w:p>
    <w:sectPr w:rsidR="00566328" w:rsidRPr="00566328" w:rsidSect="005C242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E6" w:rsidRDefault="006322E6" w:rsidP="004972F8">
      <w:r>
        <w:separator/>
      </w:r>
    </w:p>
  </w:endnote>
  <w:endnote w:type="continuationSeparator" w:id="0">
    <w:p w:rsidR="006322E6" w:rsidRDefault="006322E6" w:rsidP="0049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E6" w:rsidRDefault="006322E6" w:rsidP="004972F8">
      <w:r>
        <w:separator/>
      </w:r>
    </w:p>
  </w:footnote>
  <w:footnote w:type="continuationSeparator" w:id="0">
    <w:p w:rsidR="006322E6" w:rsidRDefault="006322E6" w:rsidP="0049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D3"/>
    <w:multiLevelType w:val="hybridMultilevel"/>
    <w:tmpl w:val="4E4086AC"/>
    <w:lvl w:ilvl="0" w:tplc="F9DC166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693B2A"/>
    <w:multiLevelType w:val="hybridMultilevel"/>
    <w:tmpl w:val="F760EA64"/>
    <w:lvl w:ilvl="0" w:tplc="A1B4128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B65EA"/>
    <w:multiLevelType w:val="hybridMultilevel"/>
    <w:tmpl w:val="D05C114E"/>
    <w:lvl w:ilvl="0" w:tplc="65AAA4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496CFB"/>
    <w:multiLevelType w:val="hybridMultilevel"/>
    <w:tmpl w:val="9FF270D8"/>
    <w:lvl w:ilvl="0" w:tplc="0868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72F8B"/>
    <w:multiLevelType w:val="hybridMultilevel"/>
    <w:tmpl w:val="54C2FCA4"/>
    <w:lvl w:ilvl="0" w:tplc="50E85FB0">
      <w:start w:val="1"/>
      <w:numFmt w:val="decimal"/>
      <w:lvlText w:val="%1."/>
      <w:lvlJc w:val="left"/>
      <w:pPr>
        <w:ind w:left="73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C4A"/>
    <w:multiLevelType w:val="hybridMultilevel"/>
    <w:tmpl w:val="EE5621F0"/>
    <w:lvl w:ilvl="0" w:tplc="F828B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EA649A"/>
    <w:multiLevelType w:val="hybridMultilevel"/>
    <w:tmpl w:val="40383152"/>
    <w:lvl w:ilvl="0" w:tplc="0E727F0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F406C4"/>
    <w:multiLevelType w:val="hybridMultilevel"/>
    <w:tmpl w:val="4E4086AC"/>
    <w:lvl w:ilvl="0" w:tplc="F9DC166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D46D56"/>
    <w:multiLevelType w:val="hybridMultilevel"/>
    <w:tmpl w:val="16E814F6"/>
    <w:lvl w:ilvl="0" w:tplc="A400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48A5E1E"/>
    <w:multiLevelType w:val="hybridMultilevel"/>
    <w:tmpl w:val="B0CADD94"/>
    <w:lvl w:ilvl="0" w:tplc="06EA83E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E83659B"/>
    <w:multiLevelType w:val="hybridMultilevel"/>
    <w:tmpl w:val="888E5540"/>
    <w:lvl w:ilvl="0" w:tplc="D0F61FD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D657DE9"/>
    <w:multiLevelType w:val="hybridMultilevel"/>
    <w:tmpl w:val="732A83EA"/>
    <w:lvl w:ilvl="0" w:tplc="51B283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6E5303"/>
    <w:multiLevelType w:val="hybridMultilevel"/>
    <w:tmpl w:val="93606CAC"/>
    <w:lvl w:ilvl="0" w:tplc="7B6AF49C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19369E4"/>
    <w:multiLevelType w:val="hybridMultilevel"/>
    <w:tmpl w:val="5E7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46BC"/>
    <w:multiLevelType w:val="hybridMultilevel"/>
    <w:tmpl w:val="1AAE0EB2"/>
    <w:lvl w:ilvl="0" w:tplc="B2C6E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F413F"/>
    <w:multiLevelType w:val="multilevel"/>
    <w:tmpl w:val="815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50C4D"/>
    <w:multiLevelType w:val="hybridMultilevel"/>
    <w:tmpl w:val="3F32E2C4"/>
    <w:lvl w:ilvl="0" w:tplc="0868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B6C7A"/>
    <w:multiLevelType w:val="hybridMultilevel"/>
    <w:tmpl w:val="19B6A308"/>
    <w:lvl w:ilvl="0" w:tplc="7220C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75"/>
    <w:rsid w:val="00000847"/>
    <w:rsid w:val="00040CB4"/>
    <w:rsid w:val="000463F7"/>
    <w:rsid w:val="000A52AE"/>
    <w:rsid w:val="000B7013"/>
    <w:rsid w:val="000C06CE"/>
    <w:rsid w:val="000C661E"/>
    <w:rsid w:val="000D6EA7"/>
    <w:rsid w:val="000E622E"/>
    <w:rsid w:val="0011065D"/>
    <w:rsid w:val="0018119E"/>
    <w:rsid w:val="001B5357"/>
    <w:rsid w:val="001D7E68"/>
    <w:rsid w:val="00206DC3"/>
    <w:rsid w:val="0023347A"/>
    <w:rsid w:val="00237777"/>
    <w:rsid w:val="00287C1D"/>
    <w:rsid w:val="002A54CD"/>
    <w:rsid w:val="002B676B"/>
    <w:rsid w:val="002E005C"/>
    <w:rsid w:val="002F3640"/>
    <w:rsid w:val="00395C25"/>
    <w:rsid w:val="003C3AF7"/>
    <w:rsid w:val="003C5DF7"/>
    <w:rsid w:val="003F587A"/>
    <w:rsid w:val="004054E8"/>
    <w:rsid w:val="0040553C"/>
    <w:rsid w:val="0040709A"/>
    <w:rsid w:val="00433980"/>
    <w:rsid w:val="0043579F"/>
    <w:rsid w:val="004606AF"/>
    <w:rsid w:val="00491D92"/>
    <w:rsid w:val="004972F8"/>
    <w:rsid w:val="0050675B"/>
    <w:rsid w:val="005353C2"/>
    <w:rsid w:val="0053550D"/>
    <w:rsid w:val="00542E86"/>
    <w:rsid w:val="005529DC"/>
    <w:rsid w:val="00560CA5"/>
    <w:rsid w:val="00566328"/>
    <w:rsid w:val="005C2429"/>
    <w:rsid w:val="005C552E"/>
    <w:rsid w:val="005D4B1E"/>
    <w:rsid w:val="005F673C"/>
    <w:rsid w:val="00620E41"/>
    <w:rsid w:val="006322E6"/>
    <w:rsid w:val="00633ED5"/>
    <w:rsid w:val="00667EC3"/>
    <w:rsid w:val="006A32FF"/>
    <w:rsid w:val="006C268A"/>
    <w:rsid w:val="006D3C1A"/>
    <w:rsid w:val="006D3EE5"/>
    <w:rsid w:val="006E748F"/>
    <w:rsid w:val="00706AA4"/>
    <w:rsid w:val="00711146"/>
    <w:rsid w:val="00743A7D"/>
    <w:rsid w:val="007644BE"/>
    <w:rsid w:val="007A067B"/>
    <w:rsid w:val="007F7E8B"/>
    <w:rsid w:val="00806C75"/>
    <w:rsid w:val="00811CB8"/>
    <w:rsid w:val="00817600"/>
    <w:rsid w:val="00822F17"/>
    <w:rsid w:val="008529B5"/>
    <w:rsid w:val="008542E4"/>
    <w:rsid w:val="0085773B"/>
    <w:rsid w:val="009237C0"/>
    <w:rsid w:val="00961685"/>
    <w:rsid w:val="00963D98"/>
    <w:rsid w:val="009772A1"/>
    <w:rsid w:val="009909FC"/>
    <w:rsid w:val="009A6127"/>
    <w:rsid w:val="009D6C28"/>
    <w:rsid w:val="009E27BA"/>
    <w:rsid w:val="009E424A"/>
    <w:rsid w:val="009F5074"/>
    <w:rsid w:val="00A07E75"/>
    <w:rsid w:val="00A607ED"/>
    <w:rsid w:val="00A90DC0"/>
    <w:rsid w:val="00AD193A"/>
    <w:rsid w:val="00AE0284"/>
    <w:rsid w:val="00AE3260"/>
    <w:rsid w:val="00AE4C13"/>
    <w:rsid w:val="00AF6A4E"/>
    <w:rsid w:val="00AF7462"/>
    <w:rsid w:val="00B46102"/>
    <w:rsid w:val="00B51B63"/>
    <w:rsid w:val="00B92CF9"/>
    <w:rsid w:val="00BC2E91"/>
    <w:rsid w:val="00C0077A"/>
    <w:rsid w:val="00C06973"/>
    <w:rsid w:val="00C955CD"/>
    <w:rsid w:val="00CB6677"/>
    <w:rsid w:val="00CB7483"/>
    <w:rsid w:val="00CC2B96"/>
    <w:rsid w:val="00CC3CE6"/>
    <w:rsid w:val="00CF2486"/>
    <w:rsid w:val="00D31EFA"/>
    <w:rsid w:val="00D55385"/>
    <w:rsid w:val="00D839BC"/>
    <w:rsid w:val="00DF2746"/>
    <w:rsid w:val="00E60160"/>
    <w:rsid w:val="00E65064"/>
    <w:rsid w:val="00E83D39"/>
    <w:rsid w:val="00E8624A"/>
    <w:rsid w:val="00EA42AF"/>
    <w:rsid w:val="00F177E6"/>
    <w:rsid w:val="00F3497D"/>
    <w:rsid w:val="00F73C2D"/>
    <w:rsid w:val="00F819E6"/>
    <w:rsid w:val="00FA107C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rsid w:val="00497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72F8"/>
  </w:style>
  <w:style w:type="character" w:styleId="Odwoanieprzypisukocowego">
    <w:name w:val="endnote reference"/>
    <w:basedOn w:val="Domylnaczcionkaakapitu"/>
    <w:rsid w:val="004972F8"/>
    <w:rPr>
      <w:vertAlign w:val="superscript"/>
    </w:rPr>
  </w:style>
  <w:style w:type="character" w:styleId="Odwoaniedokomentarza">
    <w:name w:val="annotation reference"/>
    <w:basedOn w:val="Domylnaczcionkaakapitu"/>
    <w:rsid w:val="00D3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1EFA"/>
  </w:style>
  <w:style w:type="paragraph" w:styleId="Tematkomentarza">
    <w:name w:val="annotation subject"/>
    <w:basedOn w:val="Tekstkomentarza"/>
    <w:next w:val="Tekstkomentarza"/>
    <w:link w:val="TematkomentarzaZnak"/>
    <w:rsid w:val="00D31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1EFA"/>
    <w:rPr>
      <w:b/>
      <w:bCs/>
    </w:rPr>
  </w:style>
  <w:style w:type="paragraph" w:styleId="Tekstdymka">
    <w:name w:val="Balloon Text"/>
    <w:basedOn w:val="Normalny"/>
    <w:link w:val="TekstdymkaZnak"/>
    <w:rsid w:val="00D31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A17C-1CCC-4AC8-8FE7-D8BF5244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Hewlett-Packard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Ola</dc:creator>
  <cp:lastModifiedBy>Biuro Rady</cp:lastModifiedBy>
  <cp:revision>3</cp:revision>
  <cp:lastPrinted>2017-01-18T09:49:00Z</cp:lastPrinted>
  <dcterms:created xsi:type="dcterms:W3CDTF">2018-01-19T08:36:00Z</dcterms:created>
  <dcterms:modified xsi:type="dcterms:W3CDTF">2018-01-19T08:45:00Z</dcterms:modified>
</cp:coreProperties>
</file>